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71" w:rsidRPr="0006560A" w:rsidRDefault="00C57C71" w:rsidP="0042033D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  <w:r w:rsidRPr="0006560A">
        <w:rPr>
          <w:rFonts w:ascii="Times New Roman" w:hAnsi="Times New Roman"/>
          <w:sz w:val="24"/>
          <w:szCs w:val="24"/>
        </w:rPr>
        <w:t xml:space="preserve">Приложение 1 </w:t>
      </w:r>
    </w:p>
    <w:p w:rsidR="00C57C71" w:rsidRPr="00BE3285" w:rsidRDefault="00C57C71" w:rsidP="00DD3B85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06560A">
        <w:rPr>
          <w:rFonts w:ascii="Times New Roman" w:hAnsi="Times New Roman"/>
        </w:rPr>
        <w:t xml:space="preserve"> Программе</w:t>
      </w:r>
    </w:p>
    <w:tbl>
      <w:tblPr>
        <w:tblW w:w="15594" w:type="dxa"/>
        <w:tblInd w:w="-254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710"/>
        <w:gridCol w:w="3116"/>
        <w:gridCol w:w="3259"/>
        <w:gridCol w:w="10"/>
        <w:gridCol w:w="273"/>
        <w:gridCol w:w="1138"/>
        <w:gridCol w:w="842"/>
        <w:gridCol w:w="843"/>
        <w:gridCol w:w="866"/>
        <w:gridCol w:w="38"/>
        <w:gridCol w:w="955"/>
        <w:gridCol w:w="851"/>
        <w:gridCol w:w="7"/>
        <w:gridCol w:w="843"/>
        <w:gridCol w:w="981"/>
        <w:gridCol w:w="7"/>
        <w:gridCol w:w="855"/>
      </w:tblGrid>
      <w:tr w:rsidR="00C57C71" w:rsidRPr="00FD1E14" w:rsidTr="00635208">
        <w:trPr>
          <w:trHeight w:val="221"/>
        </w:trPr>
        <w:tc>
          <w:tcPr>
            <w:tcW w:w="15594" w:type="dxa"/>
            <w:gridSpan w:val="17"/>
          </w:tcPr>
          <w:p w:rsidR="00C57C71" w:rsidRDefault="00C57C71" w:rsidP="00A825C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ПЛАН МЕРОПРИЯТИЙИ РЕАЛИЗАЦИИПОДПРОГРАММ</w:t>
            </w:r>
          </w:p>
          <w:p w:rsidR="00C57C71" w:rsidRPr="00BE3285" w:rsidRDefault="00C57C71" w:rsidP="00FF4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ПРОГРАММЫ </w:t>
            </w:r>
            <w:r>
              <w:rPr>
                <w:rFonts w:ascii="Times New Roman" w:hAnsi="Times New Roman"/>
                <w:b/>
              </w:rPr>
              <w:t xml:space="preserve">«ОБЕСПЕЧЕНИЕ УСТОЙЧИВОГО ФУНКЦИОНИРОВАНИЯ И  РАЗВИТИЯ КОММУНАЛЬНОЙ И ИНЖЕНЕРНОЙ ИНФРАСТРУКТУРЫ И ПОВЫШЕНИЕ ЭНЕРГОЭФФЕКТИВНОСТИ </w:t>
            </w:r>
            <w:r w:rsidRPr="00A825CD">
              <w:rPr>
                <w:rFonts w:ascii="Times New Roman" w:hAnsi="Times New Roman"/>
                <w:b/>
              </w:rPr>
              <w:t xml:space="preserve">В </w:t>
            </w:r>
            <w:r>
              <w:rPr>
                <w:rFonts w:ascii="Times New Roman" w:hAnsi="Times New Roman"/>
                <w:b/>
              </w:rPr>
              <w:t>МО</w:t>
            </w:r>
            <w:r w:rsidRPr="00A825CD">
              <w:rPr>
                <w:rFonts w:ascii="Times New Roman" w:hAnsi="Times New Roman"/>
                <w:b/>
              </w:rPr>
              <w:t xml:space="preserve"> «</w:t>
            </w:r>
            <w:r>
              <w:rPr>
                <w:rFonts w:ascii="Times New Roman" w:hAnsi="Times New Roman"/>
                <w:b/>
              </w:rPr>
              <w:t>КРАСНОСЕЛЬСКОЕ СЕЛЬСКОЕ ПОСЕЛЕНИЕ» НА 2015 – 2018 Г</w:t>
            </w:r>
            <w:r w:rsidRPr="00A825CD">
              <w:rPr>
                <w:rFonts w:ascii="Times New Roman" w:hAnsi="Times New Roman"/>
                <w:b/>
              </w:rPr>
              <w:t>ОДЫ»</w:t>
            </w:r>
          </w:p>
        </w:tc>
      </w:tr>
      <w:tr w:rsidR="00C57C71" w:rsidRPr="00FD1E14" w:rsidTr="00DA5AC5">
        <w:trPr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C57C71" w:rsidRDefault="00C57C71" w:rsidP="0079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  <w:p w:rsidR="00C57C71" w:rsidRDefault="00C57C71" w:rsidP="007958D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57C71" w:rsidRPr="001F3A4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354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A54F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Вид работ (мероприятий)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3A47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Ответственный, исполнитель, соисполнитель, участник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C57C71" w:rsidRPr="00997F1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97F17">
              <w:rPr>
                <w:rFonts w:ascii="Times New Roman" w:hAnsi="Times New Roman"/>
                <w:color w:val="000000"/>
                <w:sz w:val="16"/>
                <w:szCs w:val="16"/>
              </w:rPr>
              <w:t>Срок реализации</w:t>
            </w:r>
          </w:p>
        </w:tc>
        <w:tc>
          <w:tcPr>
            <w:tcW w:w="90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97F1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97F17">
              <w:rPr>
                <w:rFonts w:ascii="Times New Roman" w:hAnsi="Times New Roman"/>
                <w:color w:val="000000"/>
                <w:sz w:val="16"/>
                <w:szCs w:val="16"/>
              </w:rPr>
              <w:t>Годы реализации</w:t>
            </w:r>
          </w:p>
        </w:tc>
        <w:tc>
          <w:tcPr>
            <w:tcW w:w="4499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3A47">
              <w:rPr>
                <w:rFonts w:ascii="Times New Roman" w:hAnsi="Times New Roman"/>
                <w:color w:val="000000"/>
                <w:sz w:val="20"/>
                <w:szCs w:val="20"/>
              </w:rPr>
              <w:t>Оценка расходов (тыс. руб. в ценах соответствующих лет)</w:t>
            </w:r>
          </w:p>
        </w:tc>
      </w:tr>
      <w:tr w:rsidR="00C57C71" w:rsidRPr="00FD1E14" w:rsidTr="00DA5AC5">
        <w:trPr>
          <w:trHeight w:val="517"/>
        </w:trPr>
        <w:tc>
          <w:tcPr>
            <w:tcW w:w="710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C57C71" w:rsidRPr="001F3A47" w:rsidRDefault="00C57C71" w:rsidP="007958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57C71" w:rsidRPr="00997F1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97F17">
              <w:rPr>
                <w:rFonts w:ascii="Times New Roman" w:hAnsi="Times New Roman"/>
                <w:color w:val="000000"/>
                <w:sz w:val="16"/>
                <w:szCs w:val="16"/>
              </w:rPr>
              <w:t>начало реализации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:rsidR="00C57C71" w:rsidRPr="00997F1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97F17">
              <w:rPr>
                <w:rFonts w:ascii="Times New Roman" w:hAnsi="Times New Roman"/>
                <w:color w:val="000000"/>
                <w:sz w:val="16"/>
                <w:szCs w:val="16"/>
              </w:rPr>
              <w:t>конец реализации</w:t>
            </w:r>
          </w:p>
        </w:tc>
        <w:tc>
          <w:tcPr>
            <w:tcW w:w="90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97F17" w:rsidRDefault="00C57C71" w:rsidP="001F3A4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99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807"/>
        </w:trPr>
        <w:tc>
          <w:tcPr>
            <w:tcW w:w="710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1F3A47" w:rsidRDefault="00C57C71" w:rsidP="007958D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2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1F3A47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3A47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3B15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DD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DDA">
              <w:rPr>
                <w:rFonts w:ascii="Times New Roman" w:hAnsi="Times New Roman"/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DDA">
              <w:rPr>
                <w:rFonts w:ascii="Times New Roman" w:hAnsi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7DDA">
              <w:rPr>
                <w:rFonts w:ascii="Times New Roman" w:hAnsi="Times New Roman"/>
                <w:color w:val="000000"/>
                <w:sz w:val="18"/>
                <w:szCs w:val="18"/>
              </w:rPr>
              <w:t>прочие источники</w:t>
            </w:r>
          </w:p>
        </w:tc>
      </w:tr>
      <w:tr w:rsidR="00C57C71" w:rsidRPr="00FD1E14" w:rsidTr="008478A8">
        <w:trPr>
          <w:trHeight w:val="274"/>
        </w:trPr>
        <w:tc>
          <w:tcPr>
            <w:tcW w:w="15594" w:type="dxa"/>
            <w:gridSpan w:val="1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847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ПОДПРОГРАММА 1</w:t>
            </w:r>
            <w:r w:rsidRPr="00736C72">
              <w:rPr>
                <w:rFonts w:ascii="Times New Roman" w:hAnsi="Times New Roman"/>
                <w:b/>
                <w:sz w:val="16"/>
                <w:szCs w:val="16"/>
              </w:rPr>
              <w:t>«ЭНЕРГЕТИКА В</w:t>
            </w:r>
            <w:r w:rsidRPr="00572A0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</w:t>
            </w:r>
            <w:r w:rsidRPr="00736C7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КРАСНОСЕЛЬСКОЕ СЕЛЬСКОЕ</w:t>
            </w:r>
            <w:r w:rsidRPr="00736C72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ПОСЕЛЕНИЕ» </w:t>
            </w:r>
          </w:p>
        </w:tc>
      </w:tr>
      <w:tr w:rsidR="00C57C71" w:rsidRPr="00FD1E14" w:rsidTr="008478A8">
        <w:trPr>
          <w:trHeight w:val="227"/>
        </w:trPr>
        <w:tc>
          <w:tcPr>
            <w:tcW w:w="15594" w:type="dxa"/>
            <w:gridSpan w:val="1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DA5AC5" w:rsidRDefault="00C57C71" w:rsidP="00847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44B5">
              <w:rPr>
                <w:rFonts w:ascii="Times New Roman" w:hAnsi="Times New Roman"/>
                <w:b/>
                <w:sz w:val="26"/>
                <w:szCs w:val="26"/>
              </w:rPr>
              <w:t>Основное мероприятие</w:t>
            </w:r>
            <w:r>
              <w:rPr>
                <w:b/>
                <w:sz w:val="26"/>
                <w:szCs w:val="26"/>
              </w:rPr>
              <w:t xml:space="preserve"> «</w:t>
            </w:r>
            <w:r w:rsidRPr="00DA5AC5">
              <w:rPr>
                <w:rFonts w:ascii="Times New Roman" w:hAnsi="Times New Roman"/>
                <w:b/>
                <w:sz w:val="24"/>
                <w:szCs w:val="24"/>
              </w:rPr>
              <w:t>Развитие коммунального хозяйства для повышения энергоэф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DA5AC5">
              <w:rPr>
                <w:rFonts w:ascii="Times New Roman" w:hAnsi="Times New Roman"/>
                <w:b/>
                <w:sz w:val="24"/>
                <w:szCs w:val="24"/>
              </w:rPr>
              <w:t>ективности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C57C71" w:rsidRPr="00FD1E14" w:rsidTr="008478A8">
        <w:trPr>
          <w:trHeight w:val="231"/>
        </w:trPr>
        <w:tc>
          <w:tcPr>
            <w:tcW w:w="15594" w:type="dxa"/>
            <w:gridSpan w:val="1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DA5AC5" w:rsidRDefault="00C57C71" w:rsidP="008478A8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5AC5">
              <w:rPr>
                <w:rFonts w:ascii="Times New Roman" w:hAnsi="Times New Roman"/>
                <w:b/>
                <w:sz w:val="24"/>
                <w:szCs w:val="24"/>
              </w:rPr>
              <w:t>Содержание объектов коммунального хозяйства</w:t>
            </w:r>
          </w:p>
        </w:tc>
      </w:tr>
      <w:tr w:rsidR="00C57C71" w:rsidRPr="00FD1E14" w:rsidTr="00DA5AC5">
        <w:trPr>
          <w:trHeight w:val="794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2721D4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721D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EF5691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Теплотрасса ТК2-ТК5-ТК6 п. Красносельское, ул. Советская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EF5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теплотрассы:</w:t>
            </w:r>
          </w:p>
          <w:p w:rsidR="00C57C71" w:rsidRPr="000A0B3F" w:rsidRDefault="00C57C71" w:rsidP="00007E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Ду100- </w:t>
            </w:r>
            <w:smartTag w:uri="urn:schemas-microsoft-com:office:smarttags" w:element="metricconverter">
              <w:smartTagPr>
                <w:attr w:name="ProductID" w:val="295 м"/>
              </w:smartTagPr>
              <w:r w:rsidRPr="000A0B3F">
                <w:rPr>
                  <w:rFonts w:ascii="Times New Roman" w:hAnsi="Times New Roman"/>
                  <w:color w:val="000000"/>
                  <w:sz w:val="18"/>
                  <w:szCs w:val="18"/>
                </w:rPr>
                <w:t>295 м</w:t>
              </w:r>
            </w:smartTag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,. 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Ду80-</w:t>
            </w:r>
            <w:smartTag w:uri="urn:schemas-microsoft-com:office:smarttags" w:element="metricconverter">
              <w:smartTagPr>
                <w:attr w:name="ProductID" w:val="140 м"/>
              </w:smartTagPr>
              <w:r w:rsidRPr="000A0B3F">
                <w:rPr>
                  <w:rFonts w:ascii="Times New Roman" w:hAnsi="Times New Roman"/>
                  <w:color w:val="000000"/>
                  <w:sz w:val="18"/>
                  <w:szCs w:val="18"/>
                </w:rPr>
                <w:t>140 м</w:t>
              </w:r>
            </w:smartTag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, ДУ50-155м., Ду125-30.м.</w:t>
            </w:r>
          </w:p>
          <w:p w:rsidR="00C57C71" w:rsidRPr="000A0B3F" w:rsidRDefault="00C57C71" w:rsidP="00007E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Длина труб </w:t>
            </w:r>
            <w:smartTag w:uri="urn:schemas-microsoft-com:office:smarttags" w:element="metricconverter">
              <w:smartTagPr>
                <w:attr w:name="ProductID" w:val="560 м"/>
              </w:smartTagPr>
              <w:r w:rsidRPr="000A0B3F">
                <w:rPr>
                  <w:rFonts w:ascii="Times New Roman" w:hAnsi="Times New Roman"/>
                  <w:color w:val="000000"/>
                  <w:sz w:val="18"/>
                  <w:szCs w:val="18"/>
                </w:rPr>
                <w:t>560 м</w:t>
              </w:r>
            </w:smartTag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МО «Красносельское сельское поселение»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07EF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B5B1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782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2721D4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07E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Котел ДКВР 4/13 и вспомогательное оборудование п. Коробицыно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1003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Замена котла ДКВР</w:t>
            </w:r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6873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68731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1F3A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8E3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570,96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3B150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8 559,0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B5B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1 011,96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1F3A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23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2721D4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15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Теплотрасса от ТК3, ТК17, , п. 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Кирпичное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 Строительная, д. 6-8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EF5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участка теплотрассы – </w:t>
            </w:r>
            <w:smartTag w:uri="urn:schemas-microsoft-com:office:smarttags" w:element="metricconverter">
              <w:smartTagPr>
                <w:attr w:name="ProductID" w:val="586 м"/>
              </w:smartTagPr>
              <w:r w:rsidRPr="000A0B3F">
                <w:rPr>
                  <w:rFonts w:ascii="Times New Roman" w:hAnsi="Times New Roman"/>
                  <w:color w:val="000000"/>
                  <w:sz w:val="18"/>
                  <w:szCs w:val="18"/>
                </w:rPr>
                <w:t>586 м</w:t>
              </w:r>
            </w:smartTag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 ДУ50</w:t>
            </w:r>
          </w:p>
          <w:p w:rsidR="00C57C71" w:rsidRPr="000A0B3F" w:rsidRDefault="00C57C71" w:rsidP="00EF5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23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150F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Теплотрасса от ТК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, ТК3 п. Коробицыно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EF5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участка теплотрассы –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0A0B3F">
                <w:rPr>
                  <w:rFonts w:ascii="Times New Roman" w:hAnsi="Times New Roman"/>
                  <w:color w:val="000000"/>
                  <w:sz w:val="18"/>
                  <w:szCs w:val="18"/>
                </w:rPr>
                <w:t>200 м</w:t>
              </w:r>
            </w:smartTag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EF569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23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Теплотрасса п. 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Кирпичное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,  от ул. Комсомольская 14 до ТУ ул. Комсомольская д.16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 280 п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ДУ100</w:t>
            </w:r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470,0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470,0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23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Теплотрасса от ТК10 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до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ТУ, п. Красносельское, ул. Школьная д.5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участка теплотрассы – </w:t>
            </w:r>
            <w:smartTag w:uri="urn:schemas-microsoft-com:office:smarttags" w:element="metricconverter">
              <w:smartTagPr>
                <w:attr w:name="ProductID" w:val="240 м"/>
              </w:smartTagPr>
              <w:r w:rsidRPr="000A0B3F">
                <w:rPr>
                  <w:rFonts w:ascii="Times New Roman" w:hAnsi="Times New Roman"/>
                  <w:color w:val="000000"/>
                  <w:sz w:val="18"/>
                  <w:szCs w:val="18"/>
                </w:rPr>
                <w:t>240 м</w:t>
              </w:r>
            </w:smartTag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 ДУ50</w:t>
            </w:r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470,0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470,0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87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2721D4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Теплотрасса  от ТК13 до ТК17 п. 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Кирпичное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,   ул. Юбилейная вводы в дом № 2,4,6,8,10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 ДУ-150-274 п.м., Ду50 п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-128 п.м</w:t>
            </w:r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1 959,102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1 734,0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225,102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87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Теплотрасса от ТК-11 до ТК-11а п. Красносельское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 ДУ-150-274 п.м., Ду50 п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-128 п.м</w:t>
            </w:r>
          </w:p>
        </w:tc>
        <w:tc>
          <w:tcPr>
            <w:tcW w:w="11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187,142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187,142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87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Наружный участок ГВС от ТК № 6 до ввода в дом № 3 по ул. 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Советская</w:t>
            </w:r>
            <w:proofErr w:type="gramEnd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, п. Красносельское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ГВС  ДУ-50-1000 п</w:t>
            </w:r>
            <w:proofErr w:type="gramStart"/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499,0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87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Участок теплотрассы п. Красносельское, ул.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Школьная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 5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 ДУ-50 -150 п.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507,5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507,5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487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 теплоснабжения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8E37B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8E37B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8478A8">
        <w:trPr>
          <w:trHeight w:val="328"/>
        </w:trPr>
        <w:tc>
          <w:tcPr>
            <w:tcW w:w="15594" w:type="dxa"/>
            <w:gridSpan w:val="1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DA5AC5" w:rsidRDefault="00C57C71" w:rsidP="008478A8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5A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Строительство газопровода</w:t>
            </w:r>
          </w:p>
        </w:tc>
      </w:tr>
      <w:tr w:rsidR="00C57C71" w:rsidRPr="00FD1E14" w:rsidTr="00A652B3">
        <w:trPr>
          <w:trHeight w:val="880"/>
        </w:trPr>
        <w:tc>
          <w:tcPr>
            <w:tcW w:w="710" w:type="dxa"/>
            <w:tcBorders>
              <w:left w:val="single" w:sz="6" w:space="0" w:color="auto"/>
              <w:right w:val="nil"/>
            </w:tcBorders>
            <w:vAlign w:val="center"/>
          </w:tcPr>
          <w:p w:rsidR="00C57C71" w:rsidRPr="002721D4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2.1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п. Красносельское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схемы газоснабжения и технических условий  на подключение и присоединение к газораспределительной системе на территории МО-1 этап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779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п. Красносельское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схемы газоснабжения и технических условий  на подключение и присоединение к газораспределительной системе на территории МО-2 этап</w:t>
            </w: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779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п. Красносельское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схемы газоснабжения и технических условий  на подключение и присоединение к газораспределительной системе на территории МО-2 этап</w:t>
            </w:r>
          </w:p>
        </w:tc>
        <w:tc>
          <w:tcPr>
            <w:tcW w:w="113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779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п. Красносельское</w:t>
            </w:r>
          </w:p>
        </w:tc>
        <w:tc>
          <w:tcPr>
            <w:tcW w:w="354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0A0B3F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схемы газоснабжения и технических условий  на подключение и присоединение к газораспределительной системе на территории МО-2 этап</w:t>
            </w:r>
          </w:p>
        </w:tc>
        <w:tc>
          <w:tcPr>
            <w:tcW w:w="113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B3F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0A0B3F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A0B3F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635208">
        <w:trPr>
          <w:trHeight w:val="286"/>
        </w:trPr>
        <w:tc>
          <w:tcPr>
            <w:tcW w:w="8506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771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10771A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0A0B3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Pr="0010771A" w:rsidRDefault="00C57C71" w:rsidP="008E37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16 378,3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0A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10 293,0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8E37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6 085,3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10771A" w:rsidRDefault="00C57C71" w:rsidP="000A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05"/>
        </w:trPr>
        <w:tc>
          <w:tcPr>
            <w:tcW w:w="710" w:type="dxa"/>
            <w:vMerge w:val="restart"/>
            <w:tcBorders>
              <w:left w:val="single" w:sz="6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6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 по годам</w:t>
            </w:r>
          </w:p>
        </w:tc>
        <w:tc>
          <w:tcPr>
            <w:tcW w:w="842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8E37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13 368,3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10 293,0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8138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3 075,3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97"/>
        </w:trPr>
        <w:tc>
          <w:tcPr>
            <w:tcW w:w="710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3344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60"/>
        </w:trPr>
        <w:tc>
          <w:tcPr>
            <w:tcW w:w="710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60"/>
        </w:trPr>
        <w:tc>
          <w:tcPr>
            <w:tcW w:w="710" w:type="dxa"/>
            <w:vMerge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96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1F3A47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8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8478A8">
        <w:trPr>
          <w:trHeight w:val="269"/>
        </w:trPr>
        <w:tc>
          <w:tcPr>
            <w:tcW w:w="155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C57C71" w:rsidRPr="006E3DD6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</w:t>
            </w:r>
            <w:r w:rsidRPr="006E3DD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ОДПРОГРАММА 2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  «ВОДОСНАБЖЕНИЕ И </w:t>
            </w:r>
            <w:r w:rsidRPr="006E3DD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ВОДООТВЕДЕНИЕ  </w:t>
            </w:r>
            <w:bookmarkStart w:id="0" w:name="OLE_LINK111"/>
            <w:bookmarkStart w:id="1" w:name="OLE_LINK112"/>
            <w:bookmarkStart w:id="2" w:name="OLE_LINK113"/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 «КРАСНОСЕЛЬСКОЕ СЕЛЬСКОЕ ПОСЕЛЕНИЕ»</w:t>
            </w:r>
            <w:bookmarkEnd w:id="0"/>
            <w:bookmarkEnd w:id="1"/>
            <w:bookmarkEnd w:id="2"/>
          </w:p>
        </w:tc>
      </w:tr>
      <w:tr w:rsidR="00C57C71" w:rsidRPr="00FD1E14" w:rsidTr="00635208">
        <w:trPr>
          <w:trHeight w:val="309"/>
        </w:trPr>
        <w:tc>
          <w:tcPr>
            <w:tcW w:w="155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DA5AC5" w:rsidRDefault="00C57C71" w:rsidP="00847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344B5">
              <w:rPr>
                <w:rFonts w:ascii="Times New Roman" w:hAnsi="Times New Roman"/>
                <w:b/>
                <w:sz w:val="26"/>
                <w:szCs w:val="26"/>
              </w:rPr>
              <w:t>Основное мероприятие</w:t>
            </w:r>
            <w:r>
              <w:rPr>
                <w:b/>
                <w:sz w:val="26"/>
                <w:szCs w:val="26"/>
              </w:rPr>
              <w:t xml:space="preserve"> «</w:t>
            </w:r>
            <w:r w:rsidRPr="00DA5A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Развитие системы водоснабжения и водоотведения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C57C71" w:rsidRPr="00FD1E14" w:rsidTr="00635208">
        <w:trPr>
          <w:trHeight w:val="362"/>
        </w:trPr>
        <w:tc>
          <w:tcPr>
            <w:tcW w:w="15594" w:type="dxa"/>
            <w:gridSpan w:val="1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</w:rPr>
              <w:t>1.</w:t>
            </w:r>
            <w:r w:rsidRPr="00FD1E14">
              <w:rPr>
                <w:rFonts w:ascii="Times New Roman" w:hAnsi="Times New Roman"/>
                <w:spacing w:val="-3"/>
              </w:rPr>
              <w:t xml:space="preserve"> Содержание объектов коммунального хозяйства</w:t>
            </w:r>
          </w:p>
        </w:tc>
      </w:tr>
      <w:tr w:rsidR="00C57C71" w:rsidRPr="00FD1E14" w:rsidTr="00DA5AC5">
        <w:trPr>
          <w:trHeight w:val="504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Наружные сети </w:t>
            </w:r>
            <w:proofErr w:type="spell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хозбытовой</w:t>
            </w:r>
            <w:proofErr w:type="spell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канализации в пос. Красносельское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Ду200-550 п</w:t>
            </w:r>
            <w:proofErr w:type="gram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" w:name="OLE_LINK105"/>
            <w:bookmarkStart w:id="4" w:name="OLE_LINK106"/>
            <w:bookmarkStart w:id="5" w:name="OLE_LINK107"/>
          </w:p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Красносельское сельское поселение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bookmarkEnd w:id="3"/>
          <w:bookmarkEnd w:id="4"/>
          <w:bookmarkEnd w:id="5"/>
          <w:p w:rsidR="00C57C71" w:rsidRPr="00EB6319" w:rsidRDefault="00C57C71" w:rsidP="000A0B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2 698,9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BD7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294,1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8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.2.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Водонапорная башня  п. Климово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Замена накопительного бака</w:t>
            </w:r>
            <w:proofErr w:type="gram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</w:t>
            </w:r>
            <w:proofErr w:type="gram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=25 куб.м. и замена подающей трубы Ду400-16м, переливной трубы Ду100-20м., ремонт цоколя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–</w:t>
            </w: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9,5 кв.м., </w:t>
            </w:r>
            <w:proofErr w:type="spell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отмостки</w:t>
            </w:r>
            <w:proofErr w:type="spell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бетонные -7 кв.м.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1818,4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1 545,6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272</w:t>
            </w: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,8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8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sz w:val="18"/>
                <w:szCs w:val="18"/>
              </w:rPr>
              <w:t>Ремонт вводов сетей холодного водоснабжения в жилые дома  ул. Юбилейная д. № 2,4,5,6,8,10, ул. Ленинградская д. №11,13, ул. Комсомольская д. № 10,12,14, ул. Строителей</w:t>
            </w:r>
            <w:proofErr w:type="gramStart"/>
            <w:r w:rsidRPr="00EB6319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Pr="00EB63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B6319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EB6319">
              <w:rPr>
                <w:rFonts w:ascii="Times New Roman" w:hAnsi="Times New Roman"/>
                <w:sz w:val="18"/>
                <w:szCs w:val="18"/>
              </w:rPr>
              <w:t xml:space="preserve"> № 5,6,8, в пос. Кирпичное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Ду65-464 п</w:t>
            </w:r>
            <w:proofErr w:type="gram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,  Ду50-200 п.м.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928,0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160,8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3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sz w:val="18"/>
                <w:szCs w:val="18"/>
              </w:rPr>
              <w:t>Водопроводные сети п. Климово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труб Ду100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–</w:t>
            </w: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900 п.</w:t>
            </w:r>
            <w:proofErr w:type="gram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0A0B3F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163,7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0A0B3F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3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п. Коробицыно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водопровода  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ремонт аварийного участка напорного коллектора –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B6319">
                <w:rPr>
                  <w:rFonts w:ascii="Times New Roman" w:hAnsi="Times New Roman"/>
                  <w:color w:val="000000"/>
                  <w:sz w:val="20"/>
                  <w:szCs w:val="20"/>
                </w:rPr>
                <w:t>1000 м</w:t>
              </w:r>
            </w:smartTag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, ДУ200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3344B5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661,0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635208" w:rsidTr="00DA5AC5">
        <w:trPr>
          <w:trHeight w:val="4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Водонапорная башня п. Красносельское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EB6319" w:rsidRDefault="00C57C71" w:rsidP="006352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Смена накопительного бака</w:t>
            </w:r>
            <w:proofErr w:type="gram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</w:t>
            </w:r>
            <w:proofErr w:type="gram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=250 куб. м. и  подающей переливной трубы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570,2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635208" w:rsidRDefault="00C57C71" w:rsidP="006352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C57C71" w:rsidRPr="00FD1E14" w:rsidTr="00DA5AC5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476CE" w:rsidRDefault="00C57C71" w:rsidP="00CA439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1.7</w:t>
            </w: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476CE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Скважина п. Коробицыно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E476CE" w:rsidRDefault="00C57C71" w:rsidP="006352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Ремонт скважины № 3250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937DDA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BF50C6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476CE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476CE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Станция обезжелезивания п. Красносельское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E476CE" w:rsidRDefault="00C57C71" w:rsidP="006352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Ремонт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937DDA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Ремонт участка самотечной канализации п. Красносельское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6352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ДУ200-60 п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ДУ150- 330 п.м., ДУ110-150 п.м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937DDA" w:rsidRDefault="00C57C71" w:rsidP="0063520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2D150D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Ремонт водопровода п. Красносельское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2D15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ДУ100-</w:t>
            </w:r>
            <w:smartTag w:uri="urn:schemas-microsoft-com:office:smarttags" w:element="metricconverter">
              <w:smartTagPr>
                <w:attr w:name="ProductID" w:val="4250 м"/>
              </w:smartTagPr>
              <w:r>
                <w:rPr>
                  <w:rFonts w:ascii="Times New Roman" w:hAnsi="Times New Roman"/>
                  <w:color w:val="000000"/>
                  <w:sz w:val="18"/>
                  <w:szCs w:val="18"/>
                </w:rPr>
                <w:t>4250 м</w:t>
              </w:r>
            </w:smartTag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937DDA" w:rsidRDefault="00C57C71" w:rsidP="002D150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3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2D150D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Ремонт водопровода п.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Кирпичное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2D15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ДУ100-</w:t>
            </w:r>
            <w:smartTag w:uri="urn:schemas-microsoft-com:office:smarttags" w:element="metricconverter">
              <w:smartTagPr>
                <w:attr w:name="ProductID" w:val="2900 м"/>
              </w:smartTagPr>
              <w:r>
                <w:rPr>
                  <w:rFonts w:ascii="Times New Roman" w:hAnsi="Times New Roman"/>
                  <w:color w:val="000000"/>
                  <w:sz w:val="18"/>
                  <w:szCs w:val="18"/>
                </w:rPr>
                <w:t>2900 м</w:t>
              </w:r>
            </w:smartTag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937DDA" w:rsidRDefault="00C57C71" w:rsidP="002D150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667,9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37DDA" w:rsidRDefault="00C57C71" w:rsidP="002D15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5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476CE" w:rsidRDefault="00C57C71" w:rsidP="00635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Обустройство скважин  в п. Красносельское, п. Кирпичное, Коробицыно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EB6319" w:rsidRDefault="00C57C71" w:rsidP="00635208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Ограждение  скважины</w:t>
            </w: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6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476CE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sz w:val="18"/>
                <w:szCs w:val="18"/>
              </w:rPr>
              <w:t>Мероприятия на реализацию проектов местных инициатив граждан в рамках подпрограммы «Создание условий для эффективного выполнения органами местного самоуправления своих полномочий»  государственной программы Ленинградской области «Устойчивое общественное развитие в Ленинградской области» в 2015 году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EB6319" w:rsidRDefault="00C57C71" w:rsidP="00635208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уличных водопроводных колонок в п. Климово, п. Заводской, п. </w:t>
            </w:r>
            <w:proofErr w:type="spellStart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Староселье</w:t>
            </w:r>
            <w:proofErr w:type="spellEnd"/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proofErr w:type="gramEnd"/>
          </w:p>
          <w:p w:rsidR="00C57C71" w:rsidRPr="00EB6319" w:rsidRDefault="00C57C71" w:rsidP="00635208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6319">
              <w:rPr>
                <w:rFonts w:ascii="Times New Roman" w:hAnsi="Times New Roman"/>
                <w:color w:val="000000"/>
                <w:sz w:val="18"/>
                <w:szCs w:val="18"/>
              </w:rPr>
              <w:t>Ремонт водопроводной башни в п. Заводской</w:t>
            </w:r>
          </w:p>
          <w:p w:rsidR="00C57C71" w:rsidRPr="00EB6319" w:rsidRDefault="00C57C71" w:rsidP="00635208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431,053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360,3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6319">
              <w:rPr>
                <w:rFonts w:ascii="Times New Roman" w:hAnsi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6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Разработка схем водоснабжения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EB6319" w:rsidRDefault="00C57C71" w:rsidP="00635208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EB6319" w:rsidRDefault="00C57C71" w:rsidP="00635208">
            <w:pPr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8138DE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EB6319" w:rsidRDefault="00C57C71" w:rsidP="00635208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CA439A">
        <w:trPr>
          <w:trHeight w:val="254"/>
        </w:trPr>
        <w:tc>
          <w:tcPr>
            <w:tcW w:w="155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7C71" w:rsidRPr="00DA5AC5" w:rsidRDefault="00C57C71" w:rsidP="00CA439A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5A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Реконструкция очистных сооружений</w:t>
            </w:r>
          </w:p>
        </w:tc>
      </w:tr>
      <w:tr w:rsidR="00C57C71" w:rsidRPr="00FD1E14" w:rsidTr="00DA5AC5">
        <w:trPr>
          <w:trHeight w:val="2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CA4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Канализационные о</w:t>
            </w:r>
            <w:r w:rsidRPr="00AC726B">
              <w:rPr>
                <w:rFonts w:ascii="Times New Roman" w:hAnsi="Times New Roman"/>
                <w:color w:val="000000"/>
                <w:sz w:val="18"/>
                <w:szCs w:val="18"/>
              </w:rPr>
              <w:t>чистные сооружения</w:t>
            </w:r>
          </w:p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26B">
              <w:rPr>
                <w:rFonts w:ascii="Times New Roman" w:hAnsi="Times New Roman"/>
                <w:color w:val="000000"/>
                <w:sz w:val="18"/>
                <w:szCs w:val="18"/>
              </w:rPr>
              <w:t>п. Красносельское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26B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проектно-сметной документации канализационных</w:t>
            </w:r>
            <w:r w:rsidRPr="00AC726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очистных сооружений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26B"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C726B"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AC726B" w:rsidRDefault="00C57C71" w:rsidP="00BD7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3 362,8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982939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1 462,8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10"/>
        </w:trPr>
        <w:tc>
          <w:tcPr>
            <w:tcW w:w="71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10"/>
        </w:trPr>
        <w:tc>
          <w:tcPr>
            <w:tcW w:w="71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10"/>
        </w:trPr>
        <w:tc>
          <w:tcPr>
            <w:tcW w:w="71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57C71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10"/>
        </w:trPr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700C43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Формирование земельного участка под строительство КОС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7C71" w:rsidRPr="00AC726B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C71" w:rsidRPr="00AC726B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57C71" w:rsidRPr="00FD1E14" w:rsidTr="00DA5AC5">
        <w:trPr>
          <w:trHeight w:val="210"/>
        </w:trPr>
        <w:tc>
          <w:tcPr>
            <w:tcW w:w="7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3B1500" w:rsidRDefault="00C57C71" w:rsidP="00DA5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020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3B1500" w:rsidRDefault="00C57C71" w:rsidP="00DA5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57C71" w:rsidRPr="00C22FE4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58173B" w:rsidRDefault="00C57C71" w:rsidP="00813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14 786,9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BD7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6 867,2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D5624C" w:rsidRDefault="00C57C71" w:rsidP="00813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7919,7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8478A8">
        <w:trPr>
          <w:trHeight w:val="214"/>
        </w:trPr>
        <w:tc>
          <w:tcPr>
            <w:tcW w:w="85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316065" w:rsidRDefault="00C57C71" w:rsidP="00DA5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606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 по годам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2DFE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58173B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10 087,8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6 867,2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D5624C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3 220,6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8478A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180"/>
        </w:trPr>
        <w:tc>
          <w:tcPr>
            <w:tcW w:w="850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C71" w:rsidRPr="003B1500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2DFE">
              <w:rPr>
                <w:rFonts w:ascii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2 467,9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2 467,9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293"/>
        </w:trPr>
        <w:tc>
          <w:tcPr>
            <w:tcW w:w="850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C22FE4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22FE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1 161,0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1 161,0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635208">
        <w:trPr>
          <w:trHeight w:val="293"/>
        </w:trPr>
        <w:tc>
          <w:tcPr>
            <w:tcW w:w="850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C22FE4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1 070,2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0B2DFE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1 070,2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297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150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 ПО ПРОГРАММЕ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31 165,2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2779EF" w:rsidRDefault="00C57C71" w:rsidP="00A6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 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60,2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14 005,0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8478A8">
        <w:trPr>
          <w:trHeight w:val="271"/>
        </w:trPr>
        <w:tc>
          <w:tcPr>
            <w:tcW w:w="85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71" w:rsidRPr="00082670" w:rsidRDefault="00C57C71" w:rsidP="00DA5AC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8267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 том числе по годам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51E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8A36C9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23 456,1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851E3D" w:rsidRDefault="00C57C71" w:rsidP="00A6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17 160,2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8A36C9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6 295,9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283"/>
        </w:trPr>
        <w:tc>
          <w:tcPr>
            <w:tcW w:w="850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51E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3 537,9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3 537,9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DA5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283"/>
        </w:trPr>
        <w:tc>
          <w:tcPr>
            <w:tcW w:w="850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51E3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2 131,0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2 131,0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57C71" w:rsidRPr="00FD1E14" w:rsidTr="00DA5AC5">
        <w:trPr>
          <w:trHeight w:val="283"/>
        </w:trPr>
        <w:tc>
          <w:tcPr>
            <w:tcW w:w="850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2 040,2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851E3D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2 040,2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71" w:rsidRPr="003B1500" w:rsidRDefault="00C57C71" w:rsidP="0033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57C71" w:rsidRDefault="00C57C71" w:rsidP="00EF5691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0"/>
          <w:szCs w:val="20"/>
        </w:rPr>
      </w:pPr>
    </w:p>
    <w:p w:rsidR="00C57C71" w:rsidRDefault="00C57C71" w:rsidP="00A61B70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  <w:bookmarkStart w:id="6" w:name="OLE_LINK842"/>
      <w:bookmarkStart w:id="7" w:name="OLE_LINK843"/>
    </w:p>
    <w:p w:rsidR="00C57C71" w:rsidRDefault="00C57C71" w:rsidP="00A61B70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C57C71" w:rsidRPr="00A61B70" w:rsidRDefault="00C57C71" w:rsidP="00A61B70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  <w:r w:rsidRPr="00A61B70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C57C71" w:rsidRPr="00A61B70" w:rsidRDefault="00C57C71" w:rsidP="00A61B70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A61B70">
        <w:rPr>
          <w:rFonts w:ascii="Times New Roman" w:hAnsi="Times New Roman"/>
          <w:sz w:val="24"/>
          <w:szCs w:val="24"/>
        </w:rPr>
        <w:t xml:space="preserve"> к Программе</w:t>
      </w:r>
    </w:p>
    <w:p w:rsidR="00C57C71" w:rsidRDefault="00C57C71" w:rsidP="00A61B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57C71" w:rsidRPr="00A61B70" w:rsidRDefault="00C57C71" w:rsidP="00A61B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61B70">
        <w:rPr>
          <w:rFonts w:ascii="Times New Roman" w:hAnsi="Times New Roman"/>
          <w:b/>
          <w:sz w:val="24"/>
          <w:szCs w:val="24"/>
        </w:rPr>
        <w:t>СВЕДЕНИЯ О  ПОКАЗАТЕЛЯХ (ИНДИКАТОРАХ)</w:t>
      </w:r>
      <w:r>
        <w:rPr>
          <w:rFonts w:ascii="Times New Roman" w:hAnsi="Times New Roman"/>
          <w:b/>
          <w:sz w:val="24"/>
          <w:szCs w:val="24"/>
        </w:rPr>
        <w:t xml:space="preserve"> И  ЗНАЧЕНИЯХ</w:t>
      </w:r>
    </w:p>
    <w:p w:rsidR="00C57C71" w:rsidRPr="00A61B70" w:rsidRDefault="00C57C71" w:rsidP="00A61B7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ПОДПРОГРАММ</w:t>
      </w:r>
      <w:r w:rsidRPr="00A61B70">
        <w:rPr>
          <w:rFonts w:ascii="Times New Roman" w:hAnsi="Times New Roman"/>
          <w:b/>
          <w:sz w:val="24"/>
          <w:szCs w:val="24"/>
        </w:rPr>
        <w:t xml:space="preserve"> ПРОГРАММЫ </w:t>
      </w:r>
      <w:r w:rsidRPr="00A61B70">
        <w:rPr>
          <w:rFonts w:ascii="Times New Roman" w:hAnsi="Times New Roman"/>
          <w:b/>
        </w:rPr>
        <w:t>ОБЕСПЕЧЕНИЕ УСТОЙЧИВОГО ФУНКЦИОНИРОВАНИЯ</w:t>
      </w:r>
      <w:r>
        <w:rPr>
          <w:rFonts w:ascii="Times New Roman" w:hAnsi="Times New Roman"/>
          <w:b/>
        </w:rPr>
        <w:t xml:space="preserve"> И  РАЗВИТИЯ КОММУНАЛЬНОЙ И ИНЖЕНЕРНОЙ ИНФРАСТРУКТУРЫ И ПОВЫШЕНИЕ ЭНЕРГОЭФФЕКТИВНОСТИ </w:t>
      </w:r>
      <w:r w:rsidRPr="00A825CD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 xml:space="preserve">МО </w:t>
      </w:r>
      <w:r w:rsidRPr="00A825CD">
        <w:rPr>
          <w:rFonts w:ascii="Times New Roman" w:hAnsi="Times New Roman"/>
          <w:b/>
        </w:rPr>
        <w:t xml:space="preserve"> «</w:t>
      </w:r>
      <w:r>
        <w:rPr>
          <w:rFonts w:ascii="Times New Roman" w:hAnsi="Times New Roman"/>
          <w:b/>
        </w:rPr>
        <w:t>КРАСНОСЕЛЬСКОЕ СЕЛЬСКОЕ</w:t>
      </w:r>
      <w:r w:rsidRPr="00A825CD">
        <w:rPr>
          <w:rFonts w:ascii="Times New Roman" w:hAnsi="Times New Roman"/>
          <w:b/>
        </w:rPr>
        <w:t xml:space="preserve"> ПОСЕЛЕНИЕ»  НА 2015 – 2017 ГОДЫ»</w:t>
      </w:r>
    </w:p>
    <w:tbl>
      <w:tblPr>
        <w:tblW w:w="149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4"/>
        <w:gridCol w:w="9157"/>
        <w:gridCol w:w="1020"/>
        <w:gridCol w:w="1304"/>
        <w:gridCol w:w="964"/>
        <w:gridCol w:w="964"/>
        <w:gridCol w:w="964"/>
      </w:tblGrid>
      <w:tr w:rsidR="00C57C71" w:rsidRPr="00FD1E14" w:rsidTr="00D255F1">
        <w:trPr>
          <w:trHeight w:val="533"/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D1E1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1E1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D1E1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FD1E14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FD1E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D25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</w:t>
            </w:r>
          </w:p>
          <w:p w:rsidR="00C57C71" w:rsidRPr="00FD1E14" w:rsidRDefault="00C57C71" w:rsidP="00D25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7C71" w:rsidRPr="00FD1E14" w:rsidTr="00A61B70">
        <w:trPr>
          <w:trHeight w:val="94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2013 (базовый период)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C57C71" w:rsidRPr="00FD1E14" w:rsidTr="00A61B70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объектов газификации, подготовленных к строительству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57C71" w:rsidRPr="00FD1E14" w:rsidTr="00A61B70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5113B0" w:rsidRDefault="00C57C71" w:rsidP="008E44BB">
            <w:pPr>
              <w:pStyle w:val="ConsPlusNormal0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751">
              <w:rPr>
                <w:rFonts w:ascii="Times New Roman" w:hAnsi="Times New Roman" w:cs="Times New Roman"/>
                <w:sz w:val="24"/>
                <w:szCs w:val="24"/>
              </w:rPr>
              <w:t>Доля объекто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водоснабжения и водоотведения</w:t>
            </w:r>
            <w:r w:rsidRPr="00B21751">
              <w:rPr>
                <w:rFonts w:ascii="Times New Roman" w:hAnsi="Times New Roman" w:cs="Times New Roman"/>
                <w:sz w:val="24"/>
                <w:szCs w:val="24"/>
              </w:rPr>
              <w:t>, подготовленных к осен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не-зимнему сезону плановых назначений на текущий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57C71" w:rsidRPr="00FD1E14" w:rsidTr="00A61B70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 xml:space="preserve">Доля объектов теплоснабжения, подготовленных к осенне-зимнему сезону </w:t>
            </w:r>
            <w:proofErr w:type="gramStart"/>
            <w:r w:rsidRPr="00FD1E1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FD1E14">
              <w:rPr>
                <w:rFonts w:ascii="Times New Roman" w:hAnsi="Times New Roman"/>
                <w:sz w:val="24"/>
                <w:szCs w:val="24"/>
              </w:rPr>
              <w:t xml:space="preserve"> запланированного на текущий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71" w:rsidRPr="00FD1E14" w:rsidRDefault="00C57C71" w:rsidP="00A61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E1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C57C71" w:rsidRDefault="00C57C71" w:rsidP="00A61B70">
      <w:bookmarkStart w:id="8" w:name="Par1495"/>
      <w:bookmarkStart w:id="9" w:name="Par1517"/>
      <w:bookmarkStart w:id="10" w:name="Par1601"/>
      <w:bookmarkStart w:id="11" w:name="Par1634"/>
      <w:bookmarkEnd w:id="6"/>
      <w:bookmarkEnd w:id="7"/>
      <w:bookmarkEnd w:id="8"/>
      <w:bookmarkEnd w:id="9"/>
      <w:bookmarkEnd w:id="10"/>
      <w:bookmarkEnd w:id="11"/>
    </w:p>
    <w:p w:rsidR="00C57C71" w:rsidRDefault="00C57C71" w:rsidP="00A61B70">
      <w:pPr>
        <w:rPr>
          <w:lang w:val="en-US"/>
        </w:rPr>
      </w:pPr>
    </w:p>
    <w:p w:rsidR="00C57C71" w:rsidRDefault="00C57C71" w:rsidP="00A61B70">
      <w:pPr>
        <w:rPr>
          <w:lang w:val="en-US"/>
        </w:rPr>
      </w:pPr>
    </w:p>
    <w:p w:rsidR="00C57C71" w:rsidRDefault="00C57C71" w:rsidP="00A61B70">
      <w:pPr>
        <w:rPr>
          <w:lang w:val="en-US"/>
        </w:rPr>
      </w:pPr>
    </w:p>
    <w:p w:rsidR="00C57C71" w:rsidRDefault="00C57C71" w:rsidP="00A61B70"/>
    <w:p w:rsidR="00065BE8" w:rsidRDefault="00065BE8" w:rsidP="00A61B70"/>
    <w:p w:rsidR="00065BE8" w:rsidRDefault="00065BE8" w:rsidP="00A61B70"/>
    <w:p w:rsidR="00065BE8" w:rsidRDefault="00065BE8" w:rsidP="00A61B70"/>
    <w:p w:rsidR="00065BE8" w:rsidRPr="00065BE8" w:rsidRDefault="00065BE8" w:rsidP="00A61B70"/>
    <w:p w:rsidR="00C57C71" w:rsidRDefault="00C57C71" w:rsidP="00D76B4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57C71" w:rsidRPr="00CF726A" w:rsidRDefault="00C57C71" w:rsidP="00EB21C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:rsidR="00C57C71" w:rsidRPr="00026EF7" w:rsidRDefault="00C57C71" w:rsidP="00EB21C1">
      <w:pPr>
        <w:jc w:val="right"/>
        <w:rPr>
          <w:rFonts w:ascii="Times New Roman" w:hAnsi="Times New Roman"/>
          <w:sz w:val="24"/>
          <w:szCs w:val="24"/>
        </w:rPr>
      </w:pPr>
      <w:r w:rsidRPr="00CF726A">
        <w:rPr>
          <w:rFonts w:ascii="Times New Roman" w:hAnsi="Times New Roman"/>
          <w:sz w:val="24"/>
          <w:szCs w:val="24"/>
        </w:rPr>
        <w:t>к Программе</w:t>
      </w:r>
    </w:p>
    <w:p w:rsidR="00C57C71" w:rsidRPr="00D255F1" w:rsidRDefault="00C57C71" w:rsidP="00CF726A">
      <w:pPr>
        <w:spacing w:after="0" w:line="240" w:lineRule="auto"/>
        <w:jc w:val="center"/>
        <w:rPr>
          <w:rFonts w:ascii="Times New Roman" w:hAnsi="Times New Roman"/>
          <w:b/>
        </w:rPr>
      </w:pPr>
      <w:r w:rsidRPr="00D255F1">
        <w:rPr>
          <w:rFonts w:ascii="Times New Roman" w:hAnsi="Times New Roman"/>
          <w:b/>
        </w:rPr>
        <w:t>СВЕДЕНИЯ О МЕТОДИКЕ РАСЧЕТА ПОКАЗАТЕЛЯ (ИНДИКАТОРА) ПРОГРАММЫ</w:t>
      </w:r>
    </w:p>
    <w:p w:rsidR="00C57C71" w:rsidRPr="00D255F1" w:rsidRDefault="00C57C71" w:rsidP="00235A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D255F1">
        <w:rPr>
          <w:rFonts w:ascii="Times New Roman" w:hAnsi="Times New Roman"/>
          <w:b/>
        </w:rPr>
        <w:t xml:space="preserve">«ОБЕСПЕЧЕНИЕ УСТОЙЧИВОГО ФУНКЦИОНИРОВАНИЯ И РАЗВИТИЯ </w:t>
      </w:r>
      <w:proofErr w:type="gramStart"/>
      <w:r w:rsidRPr="00D255F1">
        <w:rPr>
          <w:rFonts w:ascii="Times New Roman" w:hAnsi="Times New Roman"/>
          <w:b/>
        </w:rPr>
        <w:t>КОММУНАЛЬНОЙ</w:t>
      </w:r>
      <w:proofErr w:type="gramEnd"/>
      <w:r w:rsidRPr="00D255F1">
        <w:rPr>
          <w:rFonts w:ascii="Times New Roman" w:hAnsi="Times New Roman"/>
          <w:b/>
        </w:rPr>
        <w:t xml:space="preserve"> И ИНЖЕНЕРНОЙ ИФРАСТРУКТУРЫ И ПОВЫШЕНИЕ ЭНЕРГОЭФФЕКТИВ</w:t>
      </w:r>
      <w:r>
        <w:rPr>
          <w:rFonts w:ascii="Times New Roman" w:hAnsi="Times New Roman"/>
          <w:b/>
        </w:rPr>
        <w:t>НОСТИ В МО</w:t>
      </w:r>
      <w:r w:rsidRPr="00D255F1">
        <w:rPr>
          <w:rFonts w:ascii="Times New Roman" w:hAnsi="Times New Roman"/>
          <w:b/>
        </w:rPr>
        <w:t xml:space="preserve"> «</w:t>
      </w:r>
      <w:r>
        <w:rPr>
          <w:rFonts w:ascii="Times New Roman" w:hAnsi="Times New Roman"/>
          <w:b/>
        </w:rPr>
        <w:t xml:space="preserve">КРАСНОСЕЛЬСКОЕ СЕЛЬСКОЕ </w:t>
      </w:r>
      <w:r w:rsidRPr="00D255F1">
        <w:rPr>
          <w:rFonts w:ascii="Times New Roman" w:hAnsi="Times New Roman"/>
          <w:b/>
        </w:rPr>
        <w:t>ПОСЕЛЕНИЕ»  НА 2015 – 2017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10"/>
        <w:gridCol w:w="3686"/>
        <w:gridCol w:w="2160"/>
        <w:gridCol w:w="4502"/>
        <w:gridCol w:w="1418"/>
      </w:tblGrid>
      <w:tr w:rsidR="00C57C71" w:rsidRPr="00FD1E14" w:rsidTr="00EF5691">
        <w:tc>
          <w:tcPr>
            <w:tcW w:w="3510" w:type="dxa"/>
            <w:vAlign w:val="center"/>
          </w:tcPr>
          <w:p w:rsidR="00C57C71" w:rsidRPr="00FD1E14" w:rsidRDefault="00C57C71" w:rsidP="004365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1E14">
              <w:rPr>
                <w:rFonts w:ascii="Times New Roman" w:hAnsi="Times New Roman"/>
                <w:sz w:val="20"/>
                <w:szCs w:val="20"/>
              </w:rPr>
              <w:t>Наименование показателя (индикатора),</w:t>
            </w:r>
          </w:p>
          <w:p w:rsidR="00C57C71" w:rsidRPr="00436564" w:rsidRDefault="00C57C71" w:rsidP="004365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3686" w:type="dxa"/>
            <w:vAlign w:val="center"/>
          </w:tcPr>
          <w:p w:rsidR="00C57C71" w:rsidRPr="00615AEF" w:rsidRDefault="00C57C71" w:rsidP="00615A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5AEF">
              <w:rPr>
                <w:rFonts w:ascii="Times New Roman" w:hAnsi="Times New Roman"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160" w:type="dxa"/>
            <w:vAlign w:val="center"/>
          </w:tcPr>
          <w:p w:rsidR="00C57C71" w:rsidRPr="00615AEF" w:rsidRDefault="00C57C71" w:rsidP="00615AE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5AEF">
              <w:rPr>
                <w:rFonts w:ascii="Times New Roman" w:hAnsi="Times New Roman"/>
                <w:sz w:val="20"/>
                <w:szCs w:val="20"/>
              </w:rPr>
              <w:t>Определение</w:t>
            </w:r>
          </w:p>
          <w:p w:rsidR="00C57C71" w:rsidRPr="00615AEF" w:rsidRDefault="00C57C71" w:rsidP="00615AEF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15AEF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4502" w:type="dxa"/>
            <w:vAlign w:val="center"/>
          </w:tcPr>
          <w:p w:rsidR="00C57C71" w:rsidRPr="00615AEF" w:rsidRDefault="00C57C71" w:rsidP="00615AEF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15AEF">
              <w:rPr>
                <w:rFonts w:ascii="Times New Roman" w:hAnsi="Times New Roman"/>
                <w:sz w:val="20"/>
                <w:szCs w:val="20"/>
              </w:rPr>
              <w:t>Алгоритм формирования (формула) показателя и методические пояснения</w:t>
            </w:r>
          </w:p>
        </w:tc>
        <w:tc>
          <w:tcPr>
            <w:tcW w:w="1418" w:type="dxa"/>
            <w:vAlign w:val="center"/>
          </w:tcPr>
          <w:p w:rsidR="00C57C71" w:rsidRPr="00615AEF" w:rsidRDefault="00C57C71" w:rsidP="00615AEF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15AEF">
              <w:rPr>
                <w:rFonts w:ascii="Times New Roman" w:hAnsi="Times New Roman"/>
                <w:sz w:val="20"/>
                <w:szCs w:val="20"/>
              </w:rPr>
              <w:t>Формы отчетности</w:t>
            </w:r>
          </w:p>
        </w:tc>
      </w:tr>
      <w:tr w:rsidR="00C57C71" w:rsidRPr="00FD1E14" w:rsidTr="00EF5691">
        <w:trPr>
          <w:trHeight w:val="689"/>
        </w:trPr>
        <w:tc>
          <w:tcPr>
            <w:tcW w:w="3510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Доля объектов газификации, подготовленных к строительству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t>Ежегодно по состоянию на 31 декабря определяет реализацию мероприятий подпрограмм в программе</w:t>
            </w:r>
          </w:p>
        </w:tc>
        <w:tc>
          <w:tcPr>
            <w:tcW w:w="4502" w:type="dxa"/>
            <w:vMerge w:val="restart"/>
            <w:vAlign w:val="center"/>
          </w:tcPr>
          <w:p w:rsidR="00C57C71" w:rsidRPr="00FD1E14" w:rsidRDefault="00C57C71" w:rsidP="003A4EB0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t>Оценка эффективности реализации Программы  (подпрограмм) проводится на основе:</w:t>
            </w:r>
          </w:p>
          <w:p w:rsidR="00C57C71" w:rsidRPr="00FD1E14" w:rsidRDefault="00C57C71" w:rsidP="003A4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t>степени соответствия запланированному уровню затрат и эффективности использования средств местного (областного) бюджета и иных источников ресурсного обеспечения Программы (Уф) путем сопоставления фактических и плановых объемов финансирования подпрограмм в целом по формуле:</w:t>
            </w:r>
          </w:p>
          <w:p w:rsidR="00C57C71" w:rsidRPr="00234AE1" w:rsidRDefault="00960CBD" w:rsidP="003A4E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C57C71" w:rsidRPr="00FD1E14">
              <w:rPr>
                <w:rFonts w:ascii="Times New Roman" w:hAnsi="Times New Roman"/>
                <w:sz w:val="18"/>
                <w:szCs w:val="18"/>
              </w:rPr>
              <w:instrText xml:space="preserve"> QUOTE </w:instrText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1.75pt;height:54.75pt" equationxml="&lt;">
                  <v:imagedata r:id="rId5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>
              <w:pict>
                <v:shape id="_x0000_i1026" type="#_x0000_t75" style="width:141.75pt;height:54.75pt" equationxml="&lt;">
                  <v:imagedata r:id="rId5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="00C57C71" w:rsidRPr="00234AE1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C57C71" w:rsidRPr="00234AE1" w:rsidRDefault="00C57C71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t xml:space="preserve">где: </w:t>
            </w:r>
          </w:p>
          <w:p w:rsidR="00C57C71" w:rsidRPr="00234AE1" w:rsidRDefault="00960CBD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C57C71" w:rsidRPr="00FD1E14">
              <w:rPr>
                <w:rFonts w:ascii="Times New Roman" w:hAnsi="Times New Roman"/>
                <w:sz w:val="18"/>
                <w:szCs w:val="18"/>
              </w:rPr>
              <w:instrText xml:space="preserve"> QUOTE </w:instrText>
            </w:r>
            <w:r>
              <w:pict>
                <v:shape id="_x0000_i1027" type="#_x0000_t75" style="width:31.5pt;height:54.75pt" equationxml="&lt;">
                  <v:imagedata r:id="rId6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>
              <w:pict>
                <v:shape id="_x0000_i1028" type="#_x0000_t75" style="width:31.5pt;height:54.75pt" equationxml="&lt;">
                  <v:imagedata r:id="rId6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="00C57C71" w:rsidRPr="00234AE1">
              <w:rPr>
                <w:rFonts w:ascii="Times New Roman" w:hAnsi="Times New Roman"/>
                <w:sz w:val="18"/>
                <w:szCs w:val="18"/>
              </w:rPr>
              <w:t xml:space="preserve"> – уровень финансирования реализации основных мероприятий муниципальной подпрограммы;</w:t>
            </w:r>
          </w:p>
          <w:p w:rsidR="00C57C71" w:rsidRPr="00234AE1" w:rsidRDefault="00960CBD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C57C71" w:rsidRPr="00FD1E14">
              <w:rPr>
                <w:rFonts w:ascii="Times New Roman" w:hAnsi="Times New Roman"/>
                <w:sz w:val="18"/>
                <w:szCs w:val="18"/>
              </w:rPr>
              <w:instrText xml:space="preserve"> QUOTE </w:instrText>
            </w:r>
            <w:r>
              <w:pict>
                <v:shape id="_x0000_i1029" type="#_x0000_t75" style="width:35.25pt;height:54.75pt" equationxml="&lt;">
                  <v:imagedata r:id="rId7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>
              <w:pict>
                <v:shape id="_x0000_i1030" type="#_x0000_t75" style="width:35.25pt;height:54.75pt" equationxml="&lt;">
                  <v:imagedata r:id="rId7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="00C57C71" w:rsidRPr="00234AE1">
              <w:rPr>
                <w:rFonts w:ascii="Times New Roman" w:hAnsi="Times New Roman"/>
                <w:sz w:val="18"/>
                <w:szCs w:val="18"/>
              </w:rPr>
              <w:t xml:space="preserve"> – фактический объем финансовых ресурсов, направленный на реализацию;</w:t>
            </w:r>
          </w:p>
          <w:p w:rsidR="00C57C71" w:rsidRPr="00234AE1" w:rsidRDefault="00960CBD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C57C71" w:rsidRPr="00FD1E14">
              <w:rPr>
                <w:rFonts w:ascii="Times New Roman" w:hAnsi="Times New Roman"/>
                <w:sz w:val="18"/>
                <w:szCs w:val="18"/>
              </w:rPr>
              <w:instrText xml:space="preserve"> QUOTE </w:instrText>
            </w:r>
            <w:r>
              <w:pict>
                <v:shape id="_x0000_i1031" type="#_x0000_t75" style="width:32.25pt;height:54.75pt" equationxml="&lt;">
                  <v:imagedata r:id="rId8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>
              <w:pict>
                <v:shape id="_x0000_i1032" type="#_x0000_t75" style="width:32.25pt;height:54.75pt" equationxml="&lt;">
                  <v:imagedata r:id="rId8" o:title="" chromakey="white"/>
                </v:shape>
              </w:pict>
            </w:r>
            <w:r w:rsidRPr="00FD1E14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="00C57C71" w:rsidRPr="00234AE1">
              <w:rPr>
                <w:rFonts w:ascii="Times New Roman" w:hAnsi="Times New Roman"/>
                <w:sz w:val="18"/>
                <w:szCs w:val="18"/>
              </w:rPr>
              <w:t xml:space="preserve"> – плановый объем финансовых ресурсов на реализацию муниципальной подпрограммы на соответствующий отчетный период.</w:t>
            </w:r>
          </w:p>
          <w:p w:rsidR="00C57C71" w:rsidRPr="00234AE1" w:rsidRDefault="00C57C71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t>По каждому показателю (индикатору) муниципальной программы определяет интервалы значений показателя (индикатора), при которых реализация муниципальной программы характеризуется:</w:t>
            </w:r>
          </w:p>
          <w:p w:rsidR="00C57C71" w:rsidRPr="00234AE1" w:rsidRDefault="00C57C71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lastRenderedPageBreak/>
              <w:t>- высоким уровнем эффективности – 95%;</w:t>
            </w:r>
          </w:p>
          <w:p w:rsidR="00C57C71" w:rsidRPr="00234AE1" w:rsidRDefault="00C57C71" w:rsidP="003A4E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t>- удовлетворительным уровнем эффективности – 80%;</w:t>
            </w:r>
          </w:p>
          <w:p w:rsidR="00C57C71" w:rsidRPr="00234AE1" w:rsidRDefault="00C57C71" w:rsidP="003A4EB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t>- неудовлетворительным уровнем эффективности – 75%.</w:t>
            </w:r>
          </w:p>
          <w:p w:rsidR="00C57C71" w:rsidRPr="00234AE1" w:rsidRDefault="00C57C71" w:rsidP="003A4EB0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57C71" w:rsidRPr="00234AE1" w:rsidRDefault="00C57C71" w:rsidP="000A67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lastRenderedPageBreak/>
              <w:t>Финансовая</w:t>
            </w:r>
          </w:p>
        </w:tc>
      </w:tr>
      <w:tr w:rsidR="00C57C71" w:rsidRPr="00FD1E14" w:rsidTr="00234AE1">
        <w:trPr>
          <w:trHeight w:val="1040"/>
        </w:trPr>
        <w:tc>
          <w:tcPr>
            <w:tcW w:w="3510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1.1. п. Красносельское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Газоснабжение:</w:t>
            </w:r>
          </w:p>
          <w:p w:rsidR="00C57C71" w:rsidRPr="00234AE1" w:rsidRDefault="00C57C71" w:rsidP="00EF569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sz w:val="18"/>
                <w:szCs w:val="18"/>
              </w:rPr>
              <w:t>Разработка схемы газоснабжения и технических условий  на подключение и присоединение к газораспределительной системе на территории МО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3A4EB0">
            <w:pPr>
              <w:spacing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234AE1" w:rsidRDefault="00C57C71" w:rsidP="00EF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b/>
                <w:sz w:val="18"/>
                <w:szCs w:val="18"/>
              </w:rPr>
              <w:t>2. Доля объектов водоснабжения и водоотведения, подготовленных к осенне-зимнему сезону плановых назначений на текущий год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234AE1" w:rsidRDefault="00C57C71" w:rsidP="00EF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2.1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Наружные сети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хозбытовой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канализации в пос. Красносельское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труб Ду200-550 п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E476CE" w:rsidRDefault="00C57C71" w:rsidP="00770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2.2 Водонапорная башня  </w:t>
            </w: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п. 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лимово</w:t>
            </w:r>
          </w:p>
        </w:tc>
        <w:tc>
          <w:tcPr>
            <w:tcW w:w="3686" w:type="dxa"/>
            <w:vAlign w:val="center"/>
          </w:tcPr>
          <w:p w:rsidR="00C57C71" w:rsidRPr="00E476CE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накопительного бака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=25 куб.м. и замена подающей трубы Ду400-16м, переливной трубы Ду100-20м., ремонт цоколя - 9,5 кв.м.,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отмостки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бетонные -7 кв.м.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0A0B3F">
        <w:tc>
          <w:tcPr>
            <w:tcW w:w="3510" w:type="dxa"/>
            <w:vAlign w:val="center"/>
          </w:tcPr>
          <w:p w:rsidR="00C57C71" w:rsidRPr="00305DE9" w:rsidRDefault="00C57C71" w:rsidP="00770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2.3 </w:t>
            </w:r>
            <w:r w:rsidRPr="00305DE9">
              <w:rPr>
                <w:rFonts w:ascii="Times New Roman" w:hAnsi="Times New Roman"/>
                <w:sz w:val="18"/>
                <w:szCs w:val="18"/>
              </w:rPr>
              <w:t>Ремонт вводов сетей холодного водоснабжения в жилые дома  ул. Юбилейная д. № 2,4,5,6,8,10, ул. Ленинградская д. №11,13, ул. Комсомольская д. № 10,12,14, ул. Строителей</w:t>
            </w:r>
            <w:proofErr w:type="gramStart"/>
            <w:r w:rsidRPr="00305DE9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Pr="00305D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05DE9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305DE9">
              <w:rPr>
                <w:rFonts w:ascii="Times New Roman" w:hAnsi="Times New Roman"/>
                <w:sz w:val="18"/>
                <w:szCs w:val="18"/>
              </w:rPr>
              <w:t xml:space="preserve"> № 5,6,8, в пос. Кирпичное</w:t>
            </w:r>
          </w:p>
        </w:tc>
        <w:tc>
          <w:tcPr>
            <w:tcW w:w="3686" w:type="dxa"/>
            <w:vAlign w:val="center"/>
          </w:tcPr>
          <w:p w:rsidR="00C57C71" w:rsidRPr="00E476CE" w:rsidRDefault="00C57C71" w:rsidP="000A0B3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Ду65-464 п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 Ду50-200 п.м.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0A0B3F">
        <w:tc>
          <w:tcPr>
            <w:tcW w:w="3510" w:type="dxa"/>
            <w:vAlign w:val="center"/>
          </w:tcPr>
          <w:p w:rsidR="00C57C71" w:rsidRPr="00305DE9" w:rsidRDefault="00C57C71" w:rsidP="00770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 Водопроводные сети п. Климово</w:t>
            </w:r>
          </w:p>
        </w:tc>
        <w:tc>
          <w:tcPr>
            <w:tcW w:w="3686" w:type="dxa"/>
            <w:vAlign w:val="center"/>
          </w:tcPr>
          <w:p w:rsidR="00C57C71" w:rsidRDefault="00C57C71" w:rsidP="007707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Замена труб Ду100 - 900 п.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770763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770763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770763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0A0B3F">
        <w:tc>
          <w:tcPr>
            <w:tcW w:w="3510" w:type="dxa"/>
            <w:vAlign w:val="center"/>
          </w:tcPr>
          <w:p w:rsidR="00C57C71" w:rsidRPr="00E476CE" w:rsidRDefault="00C57C71" w:rsidP="0082032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2.5 </w:t>
            </w: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Водонапорная башня п. Красносельское</w:t>
            </w:r>
          </w:p>
        </w:tc>
        <w:tc>
          <w:tcPr>
            <w:tcW w:w="3686" w:type="dxa"/>
          </w:tcPr>
          <w:p w:rsidR="00C57C71" w:rsidRPr="00E476CE" w:rsidRDefault="00C57C71" w:rsidP="0082032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Смена накопительного бака</w:t>
            </w:r>
            <w:proofErr w:type="gramStart"/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</w:t>
            </w:r>
            <w:proofErr w:type="gramEnd"/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=250 куб. м. и  подающей переливной трубы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82032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82032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82032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2.6.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Канализационные о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чистные сооружения</w:t>
            </w:r>
          </w:p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п. Красносельское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проектно-сметной документации биологических очистных сооружений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формирование участка под строительство КОС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0A0B3F">
        <w:tc>
          <w:tcPr>
            <w:tcW w:w="3510" w:type="dxa"/>
            <w:vAlign w:val="center"/>
          </w:tcPr>
          <w:p w:rsidR="00C57C71" w:rsidRPr="00E476CE" w:rsidRDefault="00C57C71" w:rsidP="00732E3C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2.7 </w:t>
            </w: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Скважина п. Коробицыно</w:t>
            </w:r>
          </w:p>
        </w:tc>
        <w:tc>
          <w:tcPr>
            <w:tcW w:w="3686" w:type="dxa"/>
          </w:tcPr>
          <w:p w:rsidR="00C57C71" w:rsidRPr="00E476CE" w:rsidRDefault="00C57C71" w:rsidP="00732E3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476CE">
              <w:rPr>
                <w:rFonts w:ascii="Times New Roman" w:hAnsi="Times New Roman"/>
                <w:color w:val="000000"/>
                <w:sz w:val="18"/>
                <w:szCs w:val="18"/>
              </w:rPr>
              <w:t>Ремонт скважины № 3250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732E3C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732E3C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732E3C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FD1E14" w:rsidRDefault="00C57C71" w:rsidP="00732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Обустройство скважины  в п. Красносельское, 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Ограждение скважины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825929">
        <w:tc>
          <w:tcPr>
            <w:tcW w:w="3510" w:type="dxa"/>
            <w:vAlign w:val="center"/>
          </w:tcPr>
          <w:p w:rsidR="00C57C71" w:rsidRPr="00FD1E14" w:rsidRDefault="00C57C71" w:rsidP="00732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Обустройство скважины  п. Кирпичное,</w:t>
            </w:r>
          </w:p>
        </w:tc>
        <w:tc>
          <w:tcPr>
            <w:tcW w:w="3686" w:type="dxa"/>
          </w:tcPr>
          <w:p w:rsidR="00C57C71" w:rsidRPr="00FD1E14" w:rsidRDefault="00C57C71" w:rsidP="00F079C2">
            <w:pPr>
              <w:spacing w:line="240" w:lineRule="auto"/>
              <w:rPr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Ограждение скважины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825929">
        <w:tc>
          <w:tcPr>
            <w:tcW w:w="3510" w:type="dxa"/>
            <w:vAlign w:val="center"/>
          </w:tcPr>
          <w:p w:rsidR="00C57C71" w:rsidRPr="00FD1E14" w:rsidRDefault="00C57C71" w:rsidP="00F0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3.0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Обустройство скважины  п. Коробицыно</w:t>
            </w:r>
          </w:p>
        </w:tc>
        <w:tc>
          <w:tcPr>
            <w:tcW w:w="3686" w:type="dxa"/>
          </w:tcPr>
          <w:p w:rsidR="00C57C71" w:rsidRPr="00FD1E14" w:rsidRDefault="00C57C71" w:rsidP="00F079C2">
            <w:pPr>
              <w:spacing w:line="240" w:lineRule="auto"/>
              <w:rPr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Ограждение скважины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FD1E14" w:rsidRDefault="00C57C71" w:rsidP="00F07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3.1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п. Климово,  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F079C2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Замена уличных водопроводных колонок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234AE1">
        <w:trPr>
          <w:trHeight w:val="259"/>
        </w:trPr>
        <w:tc>
          <w:tcPr>
            <w:tcW w:w="3510" w:type="dxa"/>
            <w:vAlign w:val="center"/>
          </w:tcPr>
          <w:p w:rsidR="00C57C71" w:rsidRPr="00FD1E14" w:rsidRDefault="00C57C71" w:rsidP="00732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п. Заводской</w:t>
            </w:r>
          </w:p>
        </w:tc>
        <w:tc>
          <w:tcPr>
            <w:tcW w:w="3686" w:type="dxa"/>
          </w:tcPr>
          <w:p w:rsidR="00C57C71" w:rsidRPr="00FD1E14" w:rsidRDefault="00C57C71" w:rsidP="00F079C2">
            <w:pPr>
              <w:spacing w:line="240" w:lineRule="auto"/>
              <w:rPr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Замена уличных водопроводных колонок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790A10">
        <w:tc>
          <w:tcPr>
            <w:tcW w:w="3510" w:type="dxa"/>
            <w:vAlign w:val="center"/>
          </w:tcPr>
          <w:p w:rsidR="00C57C71" w:rsidRPr="00FD1E14" w:rsidRDefault="00C57C71" w:rsidP="00732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п. </w:t>
            </w:r>
            <w:proofErr w:type="spellStart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Староселье</w:t>
            </w:r>
            <w:proofErr w:type="spellEnd"/>
          </w:p>
        </w:tc>
        <w:tc>
          <w:tcPr>
            <w:tcW w:w="3686" w:type="dxa"/>
          </w:tcPr>
          <w:p w:rsidR="00C57C71" w:rsidRPr="00FD1E14" w:rsidRDefault="00C57C71" w:rsidP="00F079C2">
            <w:pPr>
              <w:spacing w:line="240" w:lineRule="auto"/>
              <w:rPr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Замена уличных водопроводных колонок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FD1E14" w:rsidRDefault="00C57C71" w:rsidP="00E22C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3.3 Ремонт водопроводной башни в п. Заводской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F079C2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Смена накопительного бака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F079C2">
            <w:pPr>
              <w:spacing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F079C2">
            <w:pPr>
              <w:spacing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F079C2">
            <w:pPr>
              <w:spacing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c>
          <w:tcPr>
            <w:tcW w:w="3510" w:type="dxa"/>
            <w:vAlign w:val="center"/>
          </w:tcPr>
          <w:p w:rsidR="00C57C71" w:rsidRPr="00234AE1" w:rsidRDefault="00C57C71" w:rsidP="00EF5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D1E14">
              <w:rPr>
                <w:rFonts w:ascii="Times New Roman" w:hAnsi="Times New Roman"/>
                <w:b/>
                <w:sz w:val="18"/>
                <w:szCs w:val="18"/>
              </w:rPr>
              <w:t xml:space="preserve">3. Доля объектов теплоснабжения, подготовленных к осенне-зимнему сезону </w:t>
            </w:r>
            <w:proofErr w:type="gramStart"/>
            <w:r w:rsidRPr="00FD1E14">
              <w:rPr>
                <w:rFonts w:ascii="Times New Roman" w:hAnsi="Times New Roman"/>
                <w:b/>
                <w:sz w:val="18"/>
                <w:szCs w:val="18"/>
              </w:rPr>
              <w:t>от</w:t>
            </w:r>
            <w:proofErr w:type="gramEnd"/>
            <w:r w:rsidRPr="00FD1E14">
              <w:rPr>
                <w:rFonts w:ascii="Times New Roman" w:hAnsi="Times New Roman"/>
                <w:b/>
                <w:sz w:val="18"/>
                <w:szCs w:val="18"/>
              </w:rPr>
              <w:t xml:space="preserve"> запланированного на текущий год</w:t>
            </w:r>
          </w:p>
        </w:tc>
        <w:tc>
          <w:tcPr>
            <w:tcW w:w="3686" w:type="dxa"/>
            <w:vAlign w:val="center"/>
          </w:tcPr>
          <w:p w:rsidR="00C57C71" w:rsidRPr="00234AE1" w:rsidRDefault="00C57C71" w:rsidP="00EF5691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rPr>
          <w:trHeight w:val="564"/>
        </w:trPr>
        <w:tc>
          <w:tcPr>
            <w:tcW w:w="3510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3.1Теплотрасса ТК2-ТК5-ТК6 п. Красносельское, ул. Советская</w:t>
            </w:r>
          </w:p>
        </w:tc>
        <w:tc>
          <w:tcPr>
            <w:tcW w:w="3686" w:type="dxa"/>
          </w:tcPr>
          <w:p w:rsidR="00C57C71" w:rsidRPr="00234AE1" w:rsidRDefault="00C57C71" w:rsidP="00234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теплотрассы:</w:t>
            </w:r>
          </w:p>
          <w:p w:rsidR="00C57C71" w:rsidRPr="00234AE1" w:rsidRDefault="00C57C71" w:rsidP="00234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Ду100- 295 м</w:t>
            </w:r>
            <w:proofErr w:type="gramStart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,. </w:t>
            </w:r>
            <w:proofErr w:type="gramEnd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Ду80-140 м, ДУ50-155м., Ду125-30.м. Длина труб 620 м.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234AE1">
        <w:trPr>
          <w:trHeight w:val="690"/>
        </w:trPr>
        <w:tc>
          <w:tcPr>
            <w:tcW w:w="3510" w:type="dxa"/>
            <w:vAlign w:val="center"/>
          </w:tcPr>
          <w:p w:rsidR="00C57C71" w:rsidRPr="00234AE1" w:rsidRDefault="00C57C71" w:rsidP="00234A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3.2 Теплотрасса  от ТК10 п. Красносельское,  по ул. Школьная </w:t>
            </w:r>
          </w:p>
        </w:tc>
        <w:tc>
          <w:tcPr>
            <w:tcW w:w="3686" w:type="dxa"/>
          </w:tcPr>
          <w:p w:rsidR="00C57C71" w:rsidRPr="00234AE1" w:rsidRDefault="00C57C71" w:rsidP="00EF5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участка теплотрассы – 140п. м. 2-х трубном </w:t>
            </w:r>
            <w:proofErr w:type="gramStart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исполнении</w:t>
            </w:r>
            <w:proofErr w:type="gramEnd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, Длина труб 280м.</w:t>
            </w:r>
          </w:p>
          <w:p w:rsidR="00C57C71" w:rsidRPr="00234AE1" w:rsidRDefault="00C57C71" w:rsidP="00EF5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 ДУ50-280м.)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234AE1">
        <w:trPr>
          <w:trHeight w:val="558"/>
        </w:trPr>
        <w:tc>
          <w:tcPr>
            <w:tcW w:w="3510" w:type="dxa"/>
            <w:vAlign w:val="center"/>
          </w:tcPr>
          <w:p w:rsidR="00C57C71" w:rsidRPr="00234AE1" w:rsidRDefault="00C57C71" w:rsidP="00234A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3.3 Теплотрасса от ТК10 до ТК12, п. Красносельское</w:t>
            </w:r>
          </w:p>
        </w:tc>
        <w:tc>
          <w:tcPr>
            <w:tcW w:w="3686" w:type="dxa"/>
          </w:tcPr>
          <w:p w:rsidR="00C57C71" w:rsidRPr="00234AE1" w:rsidRDefault="00C57C71" w:rsidP="00234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Замена участка теплотрассы – 140п. м. 2-х трубном </w:t>
            </w:r>
            <w:proofErr w:type="gramStart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исполнении</w:t>
            </w:r>
            <w:proofErr w:type="gramEnd"/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Длина труб 280м. </w:t>
            </w:r>
          </w:p>
          <w:p w:rsidR="00C57C71" w:rsidRPr="00234AE1" w:rsidRDefault="00C57C71" w:rsidP="00234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( ДУ50-280м.)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DD3B85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234AE1">
        <w:trPr>
          <w:trHeight w:val="497"/>
        </w:trPr>
        <w:tc>
          <w:tcPr>
            <w:tcW w:w="3510" w:type="dxa"/>
            <w:vAlign w:val="center"/>
          </w:tcPr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3.4 Теплотрасса от ТК10, п. Красносельское, ул. Школьная д.5</w:t>
            </w:r>
          </w:p>
        </w:tc>
        <w:tc>
          <w:tcPr>
            <w:tcW w:w="3686" w:type="dxa"/>
          </w:tcPr>
          <w:p w:rsidR="00C57C71" w:rsidRPr="00234AE1" w:rsidRDefault="00C57C71" w:rsidP="00234A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34AE1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 – 240 м. ДУ50</w:t>
            </w:r>
          </w:p>
          <w:p w:rsidR="00C57C71" w:rsidRPr="00234AE1" w:rsidRDefault="00C57C71" w:rsidP="00EF569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EF569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7C71" w:rsidRPr="00FD1E14" w:rsidTr="00EF5691">
        <w:trPr>
          <w:trHeight w:val="770"/>
        </w:trPr>
        <w:tc>
          <w:tcPr>
            <w:tcW w:w="3510" w:type="dxa"/>
            <w:vAlign w:val="center"/>
          </w:tcPr>
          <w:p w:rsidR="00C57C71" w:rsidRPr="002721D4" w:rsidRDefault="00C57C71" w:rsidP="00732E3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3.5Т</w:t>
            </w:r>
            <w:r w:rsidRPr="00717F33">
              <w:rPr>
                <w:rFonts w:ascii="Times New Roman" w:hAnsi="Times New Roman"/>
                <w:color w:val="000000"/>
                <w:sz w:val="18"/>
                <w:szCs w:val="18"/>
              </w:rPr>
              <w:t>еплотрасс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 от ТК13 до ТК17 п.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Кирпичное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717F33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Юбилейная вводы в дом № 2,4,6,8,10</w:t>
            </w:r>
          </w:p>
        </w:tc>
        <w:tc>
          <w:tcPr>
            <w:tcW w:w="3686" w:type="dxa"/>
          </w:tcPr>
          <w:p w:rsidR="00C57C71" w:rsidRPr="005E6A44" w:rsidRDefault="00C57C71" w:rsidP="00732E3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E6A44">
              <w:rPr>
                <w:rFonts w:ascii="Times New Roman" w:hAnsi="Times New Roman"/>
                <w:color w:val="000000"/>
                <w:sz w:val="18"/>
                <w:szCs w:val="18"/>
              </w:rPr>
              <w:t>Замена участка теплотрассы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ДУ-150-274 п.м., Ду50 п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-128 п.м</w:t>
            </w:r>
          </w:p>
        </w:tc>
        <w:tc>
          <w:tcPr>
            <w:tcW w:w="2160" w:type="dxa"/>
            <w:vMerge/>
            <w:vAlign w:val="center"/>
          </w:tcPr>
          <w:p w:rsidR="00C57C71" w:rsidRPr="00234AE1" w:rsidRDefault="00C57C71" w:rsidP="00732E3C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02" w:type="dxa"/>
            <w:vMerge/>
            <w:vAlign w:val="center"/>
          </w:tcPr>
          <w:p w:rsidR="00C57C71" w:rsidRPr="00234AE1" w:rsidRDefault="00C57C71" w:rsidP="00732E3C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7C71" w:rsidRPr="00234AE1" w:rsidRDefault="00C57C71" w:rsidP="00732E3C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C57C71" w:rsidRPr="00F079C2" w:rsidRDefault="00C57C71" w:rsidP="00EF5691">
      <w:pPr>
        <w:spacing w:after="0"/>
        <w:rPr>
          <w:sz w:val="20"/>
          <w:szCs w:val="20"/>
        </w:rPr>
      </w:pPr>
    </w:p>
    <w:p w:rsidR="00C57C71" w:rsidRPr="00F079C2" w:rsidRDefault="00C57C71" w:rsidP="00223EFF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0"/>
          <w:szCs w:val="20"/>
          <w:highlight w:val="magenta"/>
        </w:rPr>
      </w:pPr>
    </w:p>
    <w:sectPr w:rsidR="00C57C71" w:rsidRPr="00F079C2" w:rsidSect="00506165">
      <w:pgSz w:w="16838" w:h="11906" w:orient="landscape"/>
      <w:pgMar w:top="284" w:right="1134" w:bottom="142" w:left="99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5806C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FF2EA5"/>
    <w:multiLevelType w:val="hybridMultilevel"/>
    <w:tmpl w:val="3C7E1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715B7"/>
    <w:multiLevelType w:val="hybridMultilevel"/>
    <w:tmpl w:val="88A0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A47E22"/>
    <w:multiLevelType w:val="multilevel"/>
    <w:tmpl w:val="E020E246"/>
    <w:lvl w:ilvl="0">
      <w:start w:val="1"/>
      <w:numFmt w:val="upperRoman"/>
      <w:lvlText w:val="%1."/>
      <w:lvlJc w:val="right"/>
      <w:pPr>
        <w:tabs>
          <w:tab w:val="num" w:pos="1800"/>
        </w:tabs>
      </w:pPr>
      <w:rPr>
        <w:rFonts w:cs="Times New Roman" w:hint="default"/>
        <w:color w:val="auto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">
    <w:nsid w:val="0E35335C"/>
    <w:multiLevelType w:val="hybridMultilevel"/>
    <w:tmpl w:val="009015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3D2F74"/>
    <w:multiLevelType w:val="hybridMultilevel"/>
    <w:tmpl w:val="7BDC2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F67F53"/>
    <w:multiLevelType w:val="hybridMultilevel"/>
    <w:tmpl w:val="882C741E"/>
    <w:lvl w:ilvl="0" w:tplc="4642B5F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7D865F9"/>
    <w:multiLevelType w:val="hybridMultilevel"/>
    <w:tmpl w:val="AECC78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A334EAA"/>
    <w:multiLevelType w:val="multilevel"/>
    <w:tmpl w:val="45B6D8E0"/>
    <w:lvl w:ilvl="0">
      <w:start w:val="1"/>
      <w:numFmt w:val="decimal"/>
      <w:pStyle w:val="-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-2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-3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A1805D4"/>
    <w:multiLevelType w:val="hybridMultilevel"/>
    <w:tmpl w:val="7368F5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EC4CA1"/>
    <w:multiLevelType w:val="hybridMultilevel"/>
    <w:tmpl w:val="E07A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872E95"/>
    <w:multiLevelType w:val="hybridMultilevel"/>
    <w:tmpl w:val="57E6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F128BF"/>
    <w:multiLevelType w:val="hybridMultilevel"/>
    <w:tmpl w:val="D2CC8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621CEF"/>
    <w:multiLevelType w:val="hybridMultilevel"/>
    <w:tmpl w:val="4572A9AA"/>
    <w:lvl w:ilvl="0" w:tplc="5064867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5CD3A0E"/>
    <w:multiLevelType w:val="multilevel"/>
    <w:tmpl w:val="DB8C10C6"/>
    <w:name w:val="MyList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1418" w:hanging="28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701" w:hanging="283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1985" w:hanging="284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2268" w:hanging="283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2552" w:hanging="284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2835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3119" w:hanging="284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3402" w:hanging="283"/>
      </w:pPr>
      <w:rPr>
        <w:rFonts w:cs="Times New Roman"/>
      </w:rPr>
    </w:lvl>
  </w:abstractNum>
  <w:abstractNum w:abstractNumId="15">
    <w:nsid w:val="36436C5A"/>
    <w:multiLevelType w:val="hybridMultilevel"/>
    <w:tmpl w:val="B8066030"/>
    <w:lvl w:ilvl="0" w:tplc="B6AEAE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8654031"/>
    <w:multiLevelType w:val="hybridMultilevel"/>
    <w:tmpl w:val="A7F6F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3B82295"/>
    <w:multiLevelType w:val="hybridMultilevel"/>
    <w:tmpl w:val="61A69E5C"/>
    <w:lvl w:ilvl="0" w:tplc="2A4AE7FC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E305E7"/>
    <w:multiLevelType w:val="hybridMultilevel"/>
    <w:tmpl w:val="39388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A395C6D"/>
    <w:multiLevelType w:val="multilevel"/>
    <w:tmpl w:val="2AD494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0">
    <w:nsid w:val="6B01634A"/>
    <w:multiLevelType w:val="hybridMultilevel"/>
    <w:tmpl w:val="D48202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A2E0F8D"/>
    <w:multiLevelType w:val="hybridMultilevel"/>
    <w:tmpl w:val="5616E73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CC27493"/>
    <w:multiLevelType w:val="hybridMultilevel"/>
    <w:tmpl w:val="6B68E036"/>
    <w:lvl w:ilvl="0" w:tplc="E79E49AA">
      <w:start w:val="1"/>
      <w:numFmt w:val="decimal"/>
      <w:lvlText w:val="%1."/>
      <w:lvlJc w:val="left"/>
      <w:pPr>
        <w:ind w:left="786" w:hanging="360"/>
      </w:pPr>
      <w:rPr>
        <w:rFonts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7E3E5692"/>
    <w:multiLevelType w:val="hybridMultilevel"/>
    <w:tmpl w:val="61A69E5C"/>
    <w:lvl w:ilvl="0" w:tplc="2A4AE7FC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  <w:num w:numId="12">
    <w:abstractNumId w:val="14"/>
  </w:num>
  <w:num w:numId="13">
    <w:abstractNumId w:val="4"/>
  </w:num>
  <w:num w:numId="14">
    <w:abstractNumId w:val="10"/>
  </w:num>
  <w:num w:numId="15">
    <w:abstractNumId w:val="1"/>
  </w:num>
  <w:num w:numId="16">
    <w:abstractNumId w:val="17"/>
  </w:num>
  <w:num w:numId="17">
    <w:abstractNumId w:val="22"/>
  </w:num>
  <w:num w:numId="18">
    <w:abstractNumId w:val="2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12"/>
  </w:num>
  <w:num w:numId="24">
    <w:abstractNumId w:val="18"/>
  </w:num>
  <w:num w:numId="25">
    <w:abstractNumId w:val="7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0"/>
  </w:num>
  <w:num w:numId="29">
    <w:abstractNumId w:val="19"/>
  </w:num>
  <w:num w:numId="30">
    <w:abstractNumId w:val="13"/>
  </w:num>
  <w:num w:numId="31">
    <w:abstractNumId w:val="15"/>
  </w:num>
  <w:num w:numId="32">
    <w:abstractNumId w:val="2"/>
  </w:num>
  <w:num w:numId="33">
    <w:abstractNumId w:val="23"/>
  </w:num>
  <w:num w:numId="34">
    <w:abstractNumId w:val="5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D5F"/>
    <w:rsid w:val="000055BF"/>
    <w:rsid w:val="0000656D"/>
    <w:rsid w:val="00007EFC"/>
    <w:rsid w:val="00010031"/>
    <w:rsid w:val="000134B6"/>
    <w:rsid w:val="00014CCE"/>
    <w:rsid w:val="00017752"/>
    <w:rsid w:val="0002618D"/>
    <w:rsid w:val="000267C5"/>
    <w:rsid w:val="00026EF7"/>
    <w:rsid w:val="000377F3"/>
    <w:rsid w:val="0004633B"/>
    <w:rsid w:val="0006047A"/>
    <w:rsid w:val="0006560A"/>
    <w:rsid w:val="00065BE8"/>
    <w:rsid w:val="00066AF2"/>
    <w:rsid w:val="00082670"/>
    <w:rsid w:val="0009043C"/>
    <w:rsid w:val="00090A59"/>
    <w:rsid w:val="00096F53"/>
    <w:rsid w:val="000A0B3F"/>
    <w:rsid w:val="000A53D2"/>
    <w:rsid w:val="000A5E5A"/>
    <w:rsid w:val="000A676A"/>
    <w:rsid w:val="000A708D"/>
    <w:rsid w:val="000B1F39"/>
    <w:rsid w:val="000B2DFE"/>
    <w:rsid w:val="000B3332"/>
    <w:rsid w:val="000C20B5"/>
    <w:rsid w:val="000C22FA"/>
    <w:rsid w:val="000C6FBF"/>
    <w:rsid w:val="000D107E"/>
    <w:rsid w:val="000D60C2"/>
    <w:rsid w:val="000E6EDE"/>
    <w:rsid w:val="000E7C39"/>
    <w:rsid w:val="000F0FBF"/>
    <w:rsid w:val="000F6830"/>
    <w:rsid w:val="000F7CE1"/>
    <w:rsid w:val="00101507"/>
    <w:rsid w:val="0010771A"/>
    <w:rsid w:val="0011020C"/>
    <w:rsid w:val="001146CB"/>
    <w:rsid w:val="00120BFA"/>
    <w:rsid w:val="00122B6B"/>
    <w:rsid w:val="001257F6"/>
    <w:rsid w:val="001322DD"/>
    <w:rsid w:val="00135D25"/>
    <w:rsid w:val="0014488E"/>
    <w:rsid w:val="00144CE9"/>
    <w:rsid w:val="0014735F"/>
    <w:rsid w:val="00150F41"/>
    <w:rsid w:val="00155235"/>
    <w:rsid w:val="001553BC"/>
    <w:rsid w:val="00157998"/>
    <w:rsid w:val="00170814"/>
    <w:rsid w:val="0018464E"/>
    <w:rsid w:val="00191A04"/>
    <w:rsid w:val="00192BB4"/>
    <w:rsid w:val="001A42CD"/>
    <w:rsid w:val="001B5EB4"/>
    <w:rsid w:val="001C2454"/>
    <w:rsid w:val="001C3EA5"/>
    <w:rsid w:val="001D2F7A"/>
    <w:rsid w:val="001D5B4D"/>
    <w:rsid w:val="001D639B"/>
    <w:rsid w:val="001E0DD0"/>
    <w:rsid w:val="001E3C33"/>
    <w:rsid w:val="001F160A"/>
    <w:rsid w:val="001F3A47"/>
    <w:rsid w:val="001F759F"/>
    <w:rsid w:val="001F7906"/>
    <w:rsid w:val="00200EBC"/>
    <w:rsid w:val="00204432"/>
    <w:rsid w:val="002101F6"/>
    <w:rsid w:val="002160FB"/>
    <w:rsid w:val="00221790"/>
    <w:rsid w:val="00222312"/>
    <w:rsid w:val="00223EFF"/>
    <w:rsid w:val="00234AE1"/>
    <w:rsid w:val="00235A49"/>
    <w:rsid w:val="002408E8"/>
    <w:rsid w:val="00260782"/>
    <w:rsid w:val="00270D00"/>
    <w:rsid w:val="00271DB5"/>
    <w:rsid w:val="002721D4"/>
    <w:rsid w:val="00272BA7"/>
    <w:rsid w:val="0027330D"/>
    <w:rsid w:val="00275D77"/>
    <w:rsid w:val="002779EF"/>
    <w:rsid w:val="00287F9F"/>
    <w:rsid w:val="002939E0"/>
    <w:rsid w:val="0029587A"/>
    <w:rsid w:val="002A09B4"/>
    <w:rsid w:val="002A1D5D"/>
    <w:rsid w:val="002B7559"/>
    <w:rsid w:val="002C0541"/>
    <w:rsid w:val="002C1CEF"/>
    <w:rsid w:val="002C5E71"/>
    <w:rsid w:val="002D150D"/>
    <w:rsid w:val="002D3806"/>
    <w:rsid w:val="002D57DB"/>
    <w:rsid w:val="002E116A"/>
    <w:rsid w:val="002E28A7"/>
    <w:rsid w:val="002F5665"/>
    <w:rsid w:val="002F6929"/>
    <w:rsid w:val="00305DE9"/>
    <w:rsid w:val="00311A49"/>
    <w:rsid w:val="00313963"/>
    <w:rsid w:val="00314E13"/>
    <w:rsid w:val="00316065"/>
    <w:rsid w:val="003203CD"/>
    <w:rsid w:val="00326E76"/>
    <w:rsid w:val="00333596"/>
    <w:rsid w:val="003344B5"/>
    <w:rsid w:val="00337511"/>
    <w:rsid w:val="00342CD2"/>
    <w:rsid w:val="00343A3B"/>
    <w:rsid w:val="00345074"/>
    <w:rsid w:val="0035183A"/>
    <w:rsid w:val="00356B72"/>
    <w:rsid w:val="003572EA"/>
    <w:rsid w:val="003614C1"/>
    <w:rsid w:val="00362772"/>
    <w:rsid w:val="00363C55"/>
    <w:rsid w:val="00372FC0"/>
    <w:rsid w:val="00384F58"/>
    <w:rsid w:val="00386567"/>
    <w:rsid w:val="00396869"/>
    <w:rsid w:val="003A1B32"/>
    <w:rsid w:val="003A4EB0"/>
    <w:rsid w:val="003A60BC"/>
    <w:rsid w:val="003B0AAC"/>
    <w:rsid w:val="003B1500"/>
    <w:rsid w:val="003B53BF"/>
    <w:rsid w:val="003D651F"/>
    <w:rsid w:val="003D70B7"/>
    <w:rsid w:val="003E0C06"/>
    <w:rsid w:val="003E6146"/>
    <w:rsid w:val="003F271B"/>
    <w:rsid w:val="003F6669"/>
    <w:rsid w:val="003F6958"/>
    <w:rsid w:val="003F7CEF"/>
    <w:rsid w:val="004003E0"/>
    <w:rsid w:val="00407B67"/>
    <w:rsid w:val="0042033D"/>
    <w:rsid w:val="00421628"/>
    <w:rsid w:val="00432480"/>
    <w:rsid w:val="00436564"/>
    <w:rsid w:val="00440F66"/>
    <w:rsid w:val="004446DB"/>
    <w:rsid w:val="0044619D"/>
    <w:rsid w:val="004630C7"/>
    <w:rsid w:val="00467D0D"/>
    <w:rsid w:val="004838F4"/>
    <w:rsid w:val="00486836"/>
    <w:rsid w:val="00487FFD"/>
    <w:rsid w:val="004B24C9"/>
    <w:rsid w:val="004B3773"/>
    <w:rsid w:val="004B510E"/>
    <w:rsid w:val="004C2704"/>
    <w:rsid w:val="004C7A09"/>
    <w:rsid w:val="004E0928"/>
    <w:rsid w:val="004E17FB"/>
    <w:rsid w:val="004F0744"/>
    <w:rsid w:val="004F1725"/>
    <w:rsid w:val="004F1CBF"/>
    <w:rsid w:val="004F27E2"/>
    <w:rsid w:val="00506165"/>
    <w:rsid w:val="005113B0"/>
    <w:rsid w:val="00525C40"/>
    <w:rsid w:val="005315C1"/>
    <w:rsid w:val="005428D5"/>
    <w:rsid w:val="00544B74"/>
    <w:rsid w:val="005501E8"/>
    <w:rsid w:val="00560170"/>
    <w:rsid w:val="00565AFD"/>
    <w:rsid w:val="00567BBA"/>
    <w:rsid w:val="0057210F"/>
    <w:rsid w:val="00572A0A"/>
    <w:rsid w:val="0058173B"/>
    <w:rsid w:val="0058178F"/>
    <w:rsid w:val="0059291C"/>
    <w:rsid w:val="005B11C1"/>
    <w:rsid w:val="005B77BE"/>
    <w:rsid w:val="005D2584"/>
    <w:rsid w:val="005D282A"/>
    <w:rsid w:val="005D4361"/>
    <w:rsid w:val="005D7470"/>
    <w:rsid w:val="005E2AEE"/>
    <w:rsid w:val="005E6A44"/>
    <w:rsid w:val="005F78A6"/>
    <w:rsid w:val="00601063"/>
    <w:rsid w:val="00603098"/>
    <w:rsid w:val="006042C7"/>
    <w:rsid w:val="006129CC"/>
    <w:rsid w:val="00615AEF"/>
    <w:rsid w:val="00617EB7"/>
    <w:rsid w:val="00620A82"/>
    <w:rsid w:val="00621E71"/>
    <w:rsid w:val="006306FC"/>
    <w:rsid w:val="00633029"/>
    <w:rsid w:val="00635208"/>
    <w:rsid w:val="00636457"/>
    <w:rsid w:val="00636C74"/>
    <w:rsid w:val="00637670"/>
    <w:rsid w:val="006412D0"/>
    <w:rsid w:val="00642294"/>
    <w:rsid w:val="00655D74"/>
    <w:rsid w:val="00657FD6"/>
    <w:rsid w:val="00672D92"/>
    <w:rsid w:val="00677BFF"/>
    <w:rsid w:val="0068180B"/>
    <w:rsid w:val="00682FE6"/>
    <w:rsid w:val="00685EB9"/>
    <w:rsid w:val="00687317"/>
    <w:rsid w:val="00690E98"/>
    <w:rsid w:val="00694BA7"/>
    <w:rsid w:val="00696E3C"/>
    <w:rsid w:val="006A012C"/>
    <w:rsid w:val="006A7D65"/>
    <w:rsid w:val="006B6689"/>
    <w:rsid w:val="006C1315"/>
    <w:rsid w:val="006C21F5"/>
    <w:rsid w:val="006C557A"/>
    <w:rsid w:val="006C6FF5"/>
    <w:rsid w:val="006D22E8"/>
    <w:rsid w:val="006D72D6"/>
    <w:rsid w:val="006E26EB"/>
    <w:rsid w:val="006E3DD6"/>
    <w:rsid w:val="006F12CB"/>
    <w:rsid w:val="006F7953"/>
    <w:rsid w:val="00700C43"/>
    <w:rsid w:val="00704BC0"/>
    <w:rsid w:val="00710FB7"/>
    <w:rsid w:val="007138AE"/>
    <w:rsid w:val="00717F33"/>
    <w:rsid w:val="00730540"/>
    <w:rsid w:val="00732E3C"/>
    <w:rsid w:val="00735F30"/>
    <w:rsid w:val="007362FB"/>
    <w:rsid w:val="00736C72"/>
    <w:rsid w:val="00736E1F"/>
    <w:rsid w:val="007378A6"/>
    <w:rsid w:val="007506E0"/>
    <w:rsid w:val="00751146"/>
    <w:rsid w:val="00751233"/>
    <w:rsid w:val="00770763"/>
    <w:rsid w:val="00774E82"/>
    <w:rsid w:val="00775B38"/>
    <w:rsid w:val="00782DF9"/>
    <w:rsid w:val="00783A07"/>
    <w:rsid w:val="0078744F"/>
    <w:rsid w:val="007903DE"/>
    <w:rsid w:val="00790A10"/>
    <w:rsid w:val="00794F69"/>
    <w:rsid w:val="00795170"/>
    <w:rsid w:val="007958D9"/>
    <w:rsid w:val="007A53D3"/>
    <w:rsid w:val="007A58ED"/>
    <w:rsid w:val="007A7C94"/>
    <w:rsid w:val="007B0486"/>
    <w:rsid w:val="007B372F"/>
    <w:rsid w:val="007B484F"/>
    <w:rsid w:val="007C1043"/>
    <w:rsid w:val="007C16C4"/>
    <w:rsid w:val="007C2CAD"/>
    <w:rsid w:val="007D161F"/>
    <w:rsid w:val="007D5656"/>
    <w:rsid w:val="007D5D32"/>
    <w:rsid w:val="007D71B7"/>
    <w:rsid w:val="007D7CD2"/>
    <w:rsid w:val="007F20FB"/>
    <w:rsid w:val="007F6B28"/>
    <w:rsid w:val="0080110B"/>
    <w:rsid w:val="00811D92"/>
    <w:rsid w:val="008138DE"/>
    <w:rsid w:val="0081711C"/>
    <w:rsid w:val="0082020A"/>
    <w:rsid w:val="00820325"/>
    <w:rsid w:val="00825929"/>
    <w:rsid w:val="00826F2E"/>
    <w:rsid w:val="00827656"/>
    <w:rsid w:val="00846430"/>
    <w:rsid w:val="008478A8"/>
    <w:rsid w:val="00847A78"/>
    <w:rsid w:val="00851E3D"/>
    <w:rsid w:val="00856C90"/>
    <w:rsid w:val="00856D40"/>
    <w:rsid w:val="008638B5"/>
    <w:rsid w:val="00870851"/>
    <w:rsid w:val="00871216"/>
    <w:rsid w:val="00880A29"/>
    <w:rsid w:val="00893C22"/>
    <w:rsid w:val="0089473F"/>
    <w:rsid w:val="0089588D"/>
    <w:rsid w:val="008A2B48"/>
    <w:rsid w:val="008A36C9"/>
    <w:rsid w:val="008B3616"/>
    <w:rsid w:val="008B4508"/>
    <w:rsid w:val="008C3917"/>
    <w:rsid w:val="008D0DC9"/>
    <w:rsid w:val="008D3D24"/>
    <w:rsid w:val="008D57F7"/>
    <w:rsid w:val="008E37B4"/>
    <w:rsid w:val="008E44BB"/>
    <w:rsid w:val="008E621F"/>
    <w:rsid w:val="009010CF"/>
    <w:rsid w:val="009053F7"/>
    <w:rsid w:val="00906D52"/>
    <w:rsid w:val="009138DA"/>
    <w:rsid w:val="00916A41"/>
    <w:rsid w:val="00930D69"/>
    <w:rsid w:val="00932E21"/>
    <w:rsid w:val="00934A3F"/>
    <w:rsid w:val="00934C88"/>
    <w:rsid w:val="00937B45"/>
    <w:rsid w:val="00937DDA"/>
    <w:rsid w:val="009403AA"/>
    <w:rsid w:val="0095175F"/>
    <w:rsid w:val="00951789"/>
    <w:rsid w:val="00952339"/>
    <w:rsid w:val="009568A9"/>
    <w:rsid w:val="00957B1D"/>
    <w:rsid w:val="00960CBD"/>
    <w:rsid w:val="00963194"/>
    <w:rsid w:val="0096331B"/>
    <w:rsid w:val="0096474F"/>
    <w:rsid w:val="0096593D"/>
    <w:rsid w:val="00982939"/>
    <w:rsid w:val="00996403"/>
    <w:rsid w:val="00997F17"/>
    <w:rsid w:val="009A3790"/>
    <w:rsid w:val="009A53E4"/>
    <w:rsid w:val="009A57FA"/>
    <w:rsid w:val="009B2480"/>
    <w:rsid w:val="009B4B68"/>
    <w:rsid w:val="009C3CEF"/>
    <w:rsid w:val="009D011B"/>
    <w:rsid w:val="009D070E"/>
    <w:rsid w:val="009D12EB"/>
    <w:rsid w:val="009D41DB"/>
    <w:rsid w:val="009D7827"/>
    <w:rsid w:val="009E6478"/>
    <w:rsid w:val="00A0009D"/>
    <w:rsid w:val="00A123EC"/>
    <w:rsid w:val="00A14DF3"/>
    <w:rsid w:val="00A206E5"/>
    <w:rsid w:val="00A32C26"/>
    <w:rsid w:val="00A345B5"/>
    <w:rsid w:val="00A37365"/>
    <w:rsid w:val="00A37419"/>
    <w:rsid w:val="00A46131"/>
    <w:rsid w:val="00A46A9C"/>
    <w:rsid w:val="00A4746B"/>
    <w:rsid w:val="00A516D2"/>
    <w:rsid w:val="00A54F06"/>
    <w:rsid w:val="00A56490"/>
    <w:rsid w:val="00A61B70"/>
    <w:rsid w:val="00A652B3"/>
    <w:rsid w:val="00A76D51"/>
    <w:rsid w:val="00A80F09"/>
    <w:rsid w:val="00A825CD"/>
    <w:rsid w:val="00A87113"/>
    <w:rsid w:val="00A9010C"/>
    <w:rsid w:val="00A9016C"/>
    <w:rsid w:val="00A9328C"/>
    <w:rsid w:val="00A95E9A"/>
    <w:rsid w:val="00A97F60"/>
    <w:rsid w:val="00AA0B46"/>
    <w:rsid w:val="00AA71CD"/>
    <w:rsid w:val="00AA7294"/>
    <w:rsid w:val="00AB2A76"/>
    <w:rsid w:val="00AB5815"/>
    <w:rsid w:val="00AC59BF"/>
    <w:rsid w:val="00AC726B"/>
    <w:rsid w:val="00AD30EA"/>
    <w:rsid w:val="00AD6024"/>
    <w:rsid w:val="00AE27B4"/>
    <w:rsid w:val="00AE627A"/>
    <w:rsid w:val="00AF1B13"/>
    <w:rsid w:val="00AF1E8A"/>
    <w:rsid w:val="00AF2CD6"/>
    <w:rsid w:val="00AF67A1"/>
    <w:rsid w:val="00B001C4"/>
    <w:rsid w:val="00B002B1"/>
    <w:rsid w:val="00B04EFF"/>
    <w:rsid w:val="00B06010"/>
    <w:rsid w:val="00B1029E"/>
    <w:rsid w:val="00B11DC3"/>
    <w:rsid w:val="00B13A58"/>
    <w:rsid w:val="00B1445C"/>
    <w:rsid w:val="00B21751"/>
    <w:rsid w:val="00B24BBF"/>
    <w:rsid w:val="00B26036"/>
    <w:rsid w:val="00B3080C"/>
    <w:rsid w:val="00B33721"/>
    <w:rsid w:val="00B34250"/>
    <w:rsid w:val="00B43D99"/>
    <w:rsid w:val="00B70643"/>
    <w:rsid w:val="00B71C92"/>
    <w:rsid w:val="00B80926"/>
    <w:rsid w:val="00B819E3"/>
    <w:rsid w:val="00B82520"/>
    <w:rsid w:val="00B833F8"/>
    <w:rsid w:val="00B925EC"/>
    <w:rsid w:val="00B94DC8"/>
    <w:rsid w:val="00B94F24"/>
    <w:rsid w:val="00BA510E"/>
    <w:rsid w:val="00BC5CF1"/>
    <w:rsid w:val="00BD30A4"/>
    <w:rsid w:val="00BD60FC"/>
    <w:rsid w:val="00BD7301"/>
    <w:rsid w:val="00BE3285"/>
    <w:rsid w:val="00BE5275"/>
    <w:rsid w:val="00BF201E"/>
    <w:rsid w:val="00BF50C6"/>
    <w:rsid w:val="00BF7DE5"/>
    <w:rsid w:val="00C01657"/>
    <w:rsid w:val="00C01E22"/>
    <w:rsid w:val="00C04EA6"/>
    <w:rsid w:val="00C22FE4"/>
    <w:rsid w:val="00C2448D"/>
    <w:rsid w:val="00C26804"/>
    <w:rsid w:val="00C316BF"/>
    <w:rsid w:val="00C32E3A"/>
    <w:rsid w:val="00C3474B"/>
    <w:rsid w:val="00C4284C"/>
    <w:rsid w:val="00C448E9"/>
    <w:rsid w:val="00C44F28"/>
    <w:rsid w:val="00C53A68"/>
    <w:rsid w:val="00C562EC"/>
    <w:rsid w:val="00C57C71"/>
    <w:rsid w:val="00C62B75"/>
    <w:rsid w:val="00C64E2E"/>
    <w:rsid w:val="00C67D04"/>
    <w:rsid w:val="00C702A4"/>
    <w:rsid w:val="00C71987"/>
    <w:rsid w:val="00C73C29"/>
    <w:rsid w:val="00C841CD"/>
    <w:rsid w:val="00C86343"/>
    <w:rsid w:val="00C9666E"/>
    <w:rsid w:val="00CA18B4"/>
    <w:rsid w:val="00CA20F0"/>
    <w:rsid w:val="00CA24EA"/>
    <w:rsid w:val="00CA439A"/>
    <w:rsid w:val="00CB2845"/>
    <w:rsid w:val="00CB4EE0"/>
    <w:rsid w:val="00CB71A4"/>
    <w:rsid w:val="00CC0CC2"/>
    <w:rsid w:val="00CD130C"/>
    <w:rsid w:val="00CD14B7"/>
    <w:rsid w:val="00CD1978"/>
    <w:rsid w:val="00CD4BCD"/>
    <w:rsid w:val="00CD4E83"/>
    <w:rsid w:val="00CD7711"/>
    <w:rsid w:val="00CD7A63"/>
    <w:rsid w:val="00CE7158"/>
    <w:rsid w:val="00CF0B66"/>
    <w:rsid w:val="00CF0C74"/>
    <w:rsid w:val="00CF1CCA"/>
    <w:rsid w:val="00CF726A"/>
    <w:rsid w:val="00CF74E6"/>
    <w:rsid w:val="00D02DBF"/>
    <w:rsid w:val="00D11AD4"/>
    <w:rsid w:val="00D2235B"/>
    <w:rsid w:val="00D25296"/>
    <w:rsid w:val="00D255F1"/>
    <w:rsid w:val="00D32C03"/>
    <w:rsid w:val="00D36B87"/>
    <w:rsid w:val="00D41AE0"/>
    <w:rsid w:val="00D5624C"/>
    <w:rsid w:val="00D61270"/>
    <w:rsid w:val="00D6192D"/>
    <w:rsid w:val="00D6249C"/>
    <w:rsid w:val="00D76B4A"/>
    <w:rsid w:val="00D86051"/>
    <w:rsid w:val="00D94591"/>
    <w:rsid w:val="00D94FF6"/>
    <w:rsid w:val="00DA3F4C"/>
    <w:rsid w:val="00DA5AC5"/>
    <w:rsid w:val="00DA5B68"/>
    <w:rsid w:val="00DB42D2"/>
    <w:rsid w:val="00DD0FAC"/>
    <w:rsid w:val="00DD23BD"/>
    <w:rsid w:val="00DD3B85"/>
    <w:rsid w:val="00DE5D13"/>
    <w:rsid w:val="00DF2D4A"/>
    <w:rsid w:val="00DF5740"/>
    <w:rsid w:val="00E01D80"/>
    <w:rsid w:val="00E02066"/>
    <w:rsid w:val="00E026D5"/>
    <w:rsid w:val="00E02E35"/>
    <w:rsid w:val="00E21D13"/>
    <w:rsid w:val="00E22813"/>
    <w:rsid w:val="00E22CF1"/>
    <w:rsid w:val="00E31D5F"/>
    <w:rsid w:val="00E363DC"/>
    <w:rsid w:val="00E406EF"/>
    <w:rsid w:val="00E46FF7"/>
    <w:rsid w:val="00E476CE"/>
    <w:rsid w:val="00E47ED3"/>
    <w:rsid w:val="00E60EE2"/>
    <w:rsid w:val="00E6187B"/>
    <w:rsid w:val="00E67525"/>
    <w:rsid w:val="00E73546"/>
    <w:rsid w:val="00E74057"/>
    <w:rsid w:val="00E91F2D"/>
    <w:rsid w:val="00EA52EE"/>
    <w:rsid w:val="00EB00F7"/>
    <w:rsid w:val="00EB1028"/>
    <w:rsid w:val="00EB21C1"/>
    <w:rsid w:val="00EB2B54"/>
    <w:rsid w:val="00EB56B6"/>
    <w:rsid w:val="00EB5B1D"/>
    <w:rsid w:val="00EB6319"/>
    <w:rsid w:val="00ED5F71"/>
    <w:rsid w:val="00ED7D33"/>
    <w:rsid w:val="00EE0D28"/>
    <w:rsid w:val="00EE1796"/>
    <w:rsid w:val="00EE2E07"/>
    <w:rsid w:val="00EE6887"/>
    <w:rsid w:val="00EF5691"/>
    <w:rsid w:val="00F02AD2"/>
    <w:rsid w:val="00F0580A"/>
    <w:rsid w:val="00F079C2"/>
    <w:rsid w:val="00F155BE"/>
    <w:rsid w:val="00F21B53"/>
    <w:rsid w:val="00F308C5"/>
    <w:rsid w:val="00F358F0"/>
    <w:rsid w:val="00F47444"/>
    <w:rsid w:val="00F52458"/>
    <w:rsid w:val="00F627CE"/>
    <w:rsid w:val="00F62B7C"/>
    <w:rsid w:val="00F65570"/>
    <w:rsid w:val="00F65AB2"/>
    <w:rsid w:val="00F66168"/>
    <w:rsid w:val="00F757C9"/>
    <w:rsid w:val="00F76E03"/>
    <w:rsid w:val="00F80A20"/>
    <w:rsid w:val="00F86CDC"/>
    <w:rsid w:val="00F92A6C"/>
    <w:rsid w:val="00FA3E5B"/>
    <w:rsid w:val="00FA6B27"/>
    <w:rsid w:val="00FA6F41"/>
    <w:rsid w:val="00FC2F50"/>
    <w:rsid w:val="00FD1E14"/>
    <w:rsid w:val="00FD2FC9"/>
    <w:rsid w:val="00FD6792"/>
    <w:rsid w:val="00FD6CF5"/>
    <w:rsid w:val="00FE7434"/>
    <w:rsid w:val="00FF4095"/>
    <w:rsid w:val="00FF567D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B510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D3B8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D3B85"/>
    <w:pPr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D3B85"/>
    <w:pPr>
      <w:keepNext/>
      <w:framePr w:hSpace="181" w:wrap="notBeside" w:vAnchor="page" w:hAnchor="page" w:x="1986" w:y="398"/>
      <w:spacing w:before="120" w:after="12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D3B85"/>
    <w:pPr>
      <w:numPr>
        <w:ilvl w:val="3"/>
        <w:numId w:val="11"/>
      </w:numPr>
      <w:spacing w:before="200" w:after="0" w:line="240" w:lineRule="auto"/>
      <w:jc w:val="both"/>
      <w:outlineLvl w:val="3"/>
    </w:pPr>
    <w:rPr>
      <w:rFonts w:ascii="Cambria" w:eastAsia="Times New Roman" w:hAnsi="Cambria" w:cs="Cambria"/>
      <w:b/>
      <w:bCs/>
      <w:i/>
      <w:i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D3B85"/>
    <w:pPr>
      <w:numPr>
        <w:ilvl w:val="4"/>
        <w:numId w:val="11"/>
      </w:numPr>
      <w:spacing w:before="200" w:after="0" w:line="240" w:lineRule="auto"/>
      <w:jc w:val="both"/>
      <w:outlineLvl w:val="4"/>
    </w:pPr>
    <w:rPr>
      <w:rFonts w:ascii="Cambria" w:eastAsia="Times New Roman" w:hAnsi="Cambria" w:cs="Cambria"/>
      <w:b/>
      <w:bCs/>
      <w:color w:val="7F7F7F"/>
      <w:sz w:val="24"/>
      <w:szCs w:val="24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DD3B85"/>
    <w:pPr>
      <w:numPr>
        <w:ilvl w:val="5"/>
        <w:numId w:val="11"/>
      </w:numPr>
      <w:spacing w:after="0" w:line="271" w:lineRule="auto"/>
      <w:jc w:val="both"/>
      <w:outlineLvl w:val="5"/>
    </w:pPr>
    <w:rPr>
      <w:rFonts w:ascii="Cambria" w:eastAsia="Times New Roman" w:hAnsi="Cambria" w:cs="Cambria"/>
      <w:b/>
      <w:bCs/>
      <w:i/>
      <w:iCs/>
      <w:color w:val="7F7F7F"/>
      <w:sz w:val="24"/>
      <w:szCs w:val="24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DD3B85"/>
    <w:pPr>
      <w:numPr>
        <w:ilvl w:val="6"/>
        <w:numId w:val="11"/>
      </w:numPr>
      <w:spacing w:after="0" w:line="240" w:lineRule="auto"/>
      <w:jc w:val="both"/>
      <w:outlineLvl w:val="6"/>
    </w:pPr>
    <w:rPr>
      <w:rFonts w:ascii="Cambria" w:eastAsia="Times New Roman" w:hAnsi="Cambria" w:cs="Cambria"/>
      <w:i/>
      <w:iCs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DD3B85"/>
    <w:pPr>
      <w:numPr>
        <w:ilvl w:val="7"/>
        <w:numId w:val="11"/>
      </w:numPr>
      <w:spacing w:after="0" w:line="240" w:lineRule="auto"/>
      <w:jc w:val="both"/>
      <w:outlineLvl w:val="7"/>
    </w:pPr>
    <w:rPr>
      <w:rFonts w:ascii="Cambria" w:eastAsia="Times New Roman" w:hAnsi="Cambria" w:cs="Cambria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DD3B85"/>
    <w:pPr>
      <w:numPr>
        <w:ilvl w:val="8"/>
        <w:numId w:val="11"/>
      </w:numPr>
      <w:spacing w:after="0" w:line="240" w:lineRule="auto"/>
      <w:jc w:val="both"/>
      <w:outlineLvl w:val="8"/>
    </w:pPr>
    <w:rPr>
      <w:rFonts w:ascii="Cambria" w:eastAsia="Times New Roman" w:hAnsi="Cambria" w:cs="Cambria"/>
      <w:i/>
      <w:iCs/>
      <w:spacing w:val="5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D3B8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DD3B8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D3B8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DD3B85"/>
    <w:rPr>
      <w:rFonts w:ascii="Cambria" w:eastAsia="Times New Roman" w:hAnsi="Cambria" w:cs="Cambria"/>
      <w:b/>
      <w:bCs/>
      <w:i/>
      <w:iCs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DD3B85"/>
    <w:rPr>
      <w:rFonts w:ascii="Cambria" w:eastAsia="Times New Roman" w:hAnsi="Cambria" w:cs="Cambria"/>
      <w:b/>
      <w:bCs/>
      <w:color w:val="7F7F7F"/>
      <w:sz w:val="24"/>
      <w:szCs w:val="24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D3B85"/>
    <w:rPr>
      <w:rFonts w:ascii="Cambria" w:eastAsia="Times New Roman" w:hAnsi="Cambria" w:cs="Cambria"/>
      <w:b/>
      <w:bCs/>
      <w:i/>
      <w:iCs/>
      <w:color w:val="7F7F7F"/>
      <w:sz w:val="24"/>
      <w:szCs w:val="24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locked/>
    <w:rsid w:val="00DD3B85"/>
    <w:rPr>
      <w:rFonts w:ascii="Cambria" w:eastAsia="Times New Roman" w:hAnsi="Cambria" w:cs="Cambria"/>
      <w:i/>
      <w:iCs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locked/>
    <w:rsid w:val="00DD3B85"/>
    <w:rPr>
      <w:rFonts w:ascii="Cambria" w:eastAsia="Times New Roman" w:hAnsi="Cambria" w:cs="Cambria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locked/>
    <w:rsid w:val="00DD3B85"/>
    <w:rPr>
      <w:rFonts w:ascii="Cambria" w:eastAsia="Times New Roman" w:hAnsi="Cambria" w:cs="Cambria"/>
      <w:i/>
      <w:iCs/>
      <w:spacing w:val="5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DD3B8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DD3B85"/>
    <w:pPr>
      <w:ind w:left="720"/>
    </w:pPr>
    <w:rPr>
      <w:sz w:val="20"/>
      <w:szCs w:val="20"/>
      <w:lang w:eastAsia="ru-RU"/>
    </w:rPr>
  </w:style>
  <w:style w:type="paragraph" w:customStyle="1" w:styleId="conscell">
    <w:name w:val="conscell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DD3B8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нак7 Знак Знак Знак Знак Знак Знак Знак"/>
    <w:basedOn w:val="a"/>
    <w:uiPriority w:val="99"/>
    <w:rsid w:val="00DD3B8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7">
    <w:name w:val="Balloon Text"/>
    <w:basedOn w:val="a"/>
    <w:link w:val="a8"/>
    <w:uiPriority w:val="99"/>
    <w:semiHidden/>
    <w:rsid w:val="00DD3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D3B85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DD3B85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9">
    <w:name w:val="Body Text"/>
    <w:aliases w:val="Основной текст1,Основной текст Знак Знак,bt"/>
    <w:basedOn w:val="a"/>
    <w:link w:val="aa"/>
    <w:uiPriority w:val="99"/>
    <w:rsid w:val="00DD3B85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a">
    <w:name w:val="Основной текст Знак"/>
    <w:aliases w:val="Основной текст1 Знак,Основной текст Знак Знак Знак,bt Знак"/>
    <w:basedOn w:val="a0"/>
    <w:link w:val="a9"/>
    <w:uiPriority w:val="99"/>
    <w:locked/>
    <w:rsid w:val="00DD3B85"/>
    <w:rPr>
      <w:rFonts w:ascii="Times New Roman" w:hAnsi="Times New Roman" w:cs="Times New Roman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rsid w:val="00DD3B85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DD3B85"/>
    <w:rPr>
      <w:rFonts w:ascii="Calibri" w:hAnsi="Calibri" w:cs="Calibri"/>
    </w:rPr>
  </w:style>
  <w:style w:type="paragraph" w:styleId="ad">
    <w:name w:val="footer"/>
    <w:basedOn w:val="a"/>
    <w:link w:val="ae"/>
    <w:uiPriority w:val="99"/>
    <w:rsid w:val="00DD3B85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DD3B85"/>
    <w:rPr>
      <w:rFonts w:ascii="Calibri" w:hAnsi="Calibri" w:cs="Calibri"/>
    </w:rPr>
  </w:style>
  <w:style w:type="paragraph" w:customStyle="1" w:styleId="af">
    <w:name w:val="Знак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paragraph">
    <w:name w:val="paragraph"/>
    <w:basedOn w:val="a0"/>
    <w:uiPriority w:val="99"/>
    <w:rsid w:val="00DD3B85"/>
    <w:rPr>
      <w:rFonts w:cs="Times New Roman"/>
    </w:rPr>
  </w:style>
  <w:style w:type="paragraph" w:customStyle="1" w:styleId="BodyTextKeep">
    <w:name w:val="Body Text Keep"/>
    <w:basedOn w:val="a9"/>
    <w:uiPriority w:val="99"/>
    <w:rsid w:val="00DD3B85"/>
    <w:pPr>
      <w:suppressAutoHyphens/>
      <w:spacing w:before="120" w:after="120"/>
      <w:ind w:left="567"/>
      <w:jc w:val="both"/>
    </w:pPr>
    <w:rPr>
      <w:spacing w:val="-5"/>
      <w:sz w:val="24"/>
      <w:szCs w:val="24"/>
      <w:lang w:eastAsia="ar-SA"/>
    </w:rPr>
  </w:style>
  <w:style w:type="paragraph" w:customStyle="1" w:styleId="ConsPlusNormal0">
    <w:name w:val="ConsPlusNormal"/>
    <w:uiPriority w:val="99"/>
    <w:rsid w:val="00DD3B8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Aacaenyeonoie">
    <w:name w:val="Aac aeny?eo no?ie"/>
    <w:basedOn w:val="a"/>
    <w:next w:val="a"/>
    <w:uiPriority w:val="99"/>
    <w:rsid w:val="00DD3B85"/>
    <w:pPr>
      <w:suppressAutoHyphens/>
      <w:autoSpaceDE w:val="0"/>
      <w:spacing w:after="0" w:line="311" w:lineRule="exac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styleId="af0">
    <w:name w:val="page number"/>
    <w:basedOn w:val="a0"/>
    <w:uiPriority w:val="99"/>
    <w:rsid w:val="00DD3B85"/>
    <w:rPr>
      <w:rFonts w:cs="Times New Roman"/>
    </w:rPr>
  </w:style>
  <w:style w:type="character" w:styleId="af1">
    <w:name w:val="Hyperlink"/>
    <w:basedOn w:val="a0"/>
    <w:uiPriority w:val="99"/>
    <w:rsid w:val="00DD3B85"/>
    <w:rPr>
      <w:rFonts w:cs="Times New Roman"/>
      <w:color w:val="0000FF"/>
      <w:u w:val="single"/>
    </w:rPr>
  </w:style>
  <w:style w:type="paragraph" w:styleId="af2">
    <w:name w:val="List Bullet"/>
    <w:basedOn w:val="a"/>
    <w:uiPriority w:val="99"/>
    <w:rsid w:val="00DD3B8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DD3B85"/>
    <w:pPr>
      <w:widowControl w:val="0"/>
      <w:autoSpaceDE w:val="0"/>
      <w:autoSpaceDN w:val="0"/>
      <w:spacing w:after="0" w:line="240" w:lineRule="auto"/>
      <w:ind w:firstLine="4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DD3B8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0">
    <w:name w:val="ConsNormal"/>
    <w:uiPriority w:val="99"/>
    <w:rsid w:val="00DD3B8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DD3B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5">
    <w:name w:val="Знак Знак Знак Знак"/>
    <w:basedOn w:val="a"/>
    <w:uiPriority w:val="99"/>
    <w:rsid w:val="00DD3B8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DD3B85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D3B8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6">
    <w:name w:val="А_текст"/>
    <w:link w:val="af7"/>
    <w:autoRedefine/>
    <w:uiPriority w:val="99"/>
    <w:rsid w:val="00DD3B85"/>
    <w:pPr>
      <w:ind w:right="666" w:firstLine="748"/>
      <w:jc w:val="both"/>
    </w:pPr>
    <w:rPr>
      <w:rFonts w:ascii="Times New Roman" w:hAnsi="Times New Roman"/>
    </w:rPr>
  </w:style>
  <w:style w:type="character" w:customStyle="1" w:styleId="af7">
    <w:name w:val="А_текст Знак"/>
    <w:link w:val="af6"/>
    <w:uiPriority w:val="99"/>
    <w:locked/>
    <w:rsid w:val="00DD3B85"/>
    <w:rPr>
      <w:rFonts w:ascii="Times New Roman" w:hAnsi="Times New Roman"/>
      <w:sz w:val="22"/>
      <w:lang w:eastAsia="ru-RU"/>
    </w:rPr>
  </w:style>
  <w:style w:type="paragraph" w:styleId="af8">
    <w:name w:val="caption"/>
    <w:basedOn w:val="a"/>
    <w:next w:val="a"/>
    <w:uiPriority w:val="99"/>
    <w:qFormat/>
    <w:rsid w:val="00DD3B85"/>
    <w:pPr>
      <w:spacing w:before="240" w:after="240" w:line="240" w:lineRule="auto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9">
    <w:name w:val="А_табл"/>
    <w:link w:val="afa"/>
    <w:autoRedefine/>
    <w:uiPriority w:val="99"/>
    <w:rsid w:val="00DD3B85"/>
    <w:pPr>
      <w:keepNext/>
      <w:keepLines/>
      <w:framePr w:hSpace="181" w:wrap="auto" w:vAnchor="text" w:hAnchor="text" w:xAlign="center" w:y="1"/>
      <w:suppressOverlap/>
      <w:jc w:val="center"/>
    </w:pPr>
    <w:rPr>
      <w:rFonts w:ascii="Times New Roman" w:hAnsi="Times New Roman"/>
    </w:rPr>
  </w:style>
  <w:style w:type="character" w:customStyle="1" w:styleId="afa">
    <w:name w:val="А_табл Знак"/>
    <w:link w:val="af9"/>
    <w:uiPriority w:val="99"/>
    <w:locked/>
    <w:rsid w:val="00DD3B85"/>
    <w:rPr>
      <w:rFonts w:ascii="Times New Roman" w:hAnsi="Times New Roman"/>
      <w:sz w:val="22"/>
      <w:lang w:eastAsia="ru-RU"/>
    </w:rPr>
  </w:style>
  <w:style w:type="paragraph" w:customStyle="1" w:styleId="afb">
    <w:name w:val="А_текст_жир"/>
    <w:basedOn w:val="HTML"/>
    <w:link w:val="afc"/>
    <w:uiPriority w:val="99"/>
    <w:rsid w:val="00DD3B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jc w:val="both"/>
    </w:pPr>
    <w:rPr>
      <w:rFonts w:ascii="Times New Roman" w:eastAsia="Calibri" w:hAnsi="Times New Roman" w:cs="Times New Roman"/>
      <w:b/>
      <w:sz w:val="24"/>
    </w:rPr>
  </w:style>
  <w:style w:type="paragraph" w:styleId="HTML">
    <w:name w:val="HTML Preformatted"/>
    <w:basedOn w:val="a"/>
    <w:link w:val="HTML0"/>
    <w:uiPriority w:val="99"/>
    <w:rsid w:val="00DD3B8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D3B85"/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А_текст_жир Знак"/>
    <w:link w:val="afb"/>
    <w:uiPriority w:val="99"/>
    <w:locked/>
    <w:rsid w:val="00DD3B85"/>
    <w:rPr>
      <w:rFonts w:ascii="Times New Roman" w:hAnsi="Times New Roman"/>
      <w:b/>
      <w:sz w:val="24"/>
      <w:lang w:eastAsia="ru-RU"/>
    </w:rPr>
  </w:style>
  <w:style w:type="paragraph" w:customStyle="1" w:styleId="printj">
    <w:name w:val="printj"/>
    <w:basedOn w:val="a"/>
    <w:uiPriority w:val="99"/>
    <w:rsid w:val="00DD3B85"/>
    <w:pPr>
      <w:spacing w:before="144" w:after="288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DD3B8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DD3B85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d">
    <w:name w:val="Заголовок статьи"/>
    <w:basedOn w:val="a"/>
    <w:next w:val="a"/>
    <w:uiPriority w:val="99"/>
    <w:rsid w:val="00DD3B8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xt">
    <w:name w:val="text"/>
    <w:basedOn w:val="a"/>
    <w:uiPriority w:val="99"/>
    <w:rsid w:val="00DD3B85"/>
    <w:pPr>
      <w:spacing w:after="0" w:line="240" w:lineRule="auto"/>
      <w:ind w:firstLine="6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Strong"/>
    <w:basedOn w:val="a0"/>
    <w:uiPriority w:val="99"/>
    <w:qFormat/>
    <w:rsid w:val="00DD3B85"/>
    <w:rPr>
      <w:rFonts w:cs="Times New Roman"/>
      <w:b/>
    </w:rPr>
  </w:style>
  <w:style w:type="paragraph" w:customStyle="1" w:styleId="33">
    <w:name w:val="Знак Знак3 Знак Знак Знак Знак Знак Знак Знак Знак Знак Знак Знак Знак Знак"/>
    <w:basedOn w:val="a"/>
    <w:uiPriority w:val="99"/>
    <w:rsid w:val="00DD3B8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3">
    <w:name w:val="Знак2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24">
    <w:name w:val="Сетка таблицы2"/>
    <w:uiPriority w:val="99"/>
    <w:rsid w:val="00DD3B8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rsid w:val="00DD3B85"/>
    <w:rPr>
      <w:rFonts w:cs="Times New Roman"/>
      <w:sz w:val="16"/>
    </w:rPr>
  </w:style>
  <w:style w:type="paragraph" w:styleId="aff0">
    <w:name w:val="annotation text"/>
    <w:basedOn w:val="a"/>
    <w:link w:val="aff1"/>
    <w:uiPriority w:val="99"/>
    <w:semiHidden/>
    <w:rsid w:val="00DD3B8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1">
    <w:name w:val="Текст примечания Знак"/>
    <w:basedOn w:val="a0"/>
    <w:link w:val="aff0"/>
    <w:uiPriority w:val="99"/>
    <w:semiHidden/>
    <w:locked/>
    <w:rsid w:val="00DD3B8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f2">
    <w:name w:val="annotation subject"/>
    <w:basedOn w:val="aff0"/>
    <w:next w:val="aff0"/>
    <w:link w:val="aff3"/>
    <w:uiPriority w:val="99"/>
    <w:semiHidden/>
    <w:rsid w:val="00DD3B85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locked/>
    <w:rsid w:val="00DD3B85"/>
    <w:rPr>
      <w:b/>
      <w:bCs/>
    </w:rPr>
  </w:style>
  <w:style w:type="paragraph" w:styleId="aff4">
    <w:name w:val="No Spacing"/>
    <w:uiPriority w:val="99"/>
    <w:qFormat/>
    <w:rsid w:val="00DD3B85"/>
    <w:rPr>
      <w:sz w:val="24"/>
      <w:szCs w:val="24"/>
      <w:lang w:eastAsia="en-US"/>
    </w:rPr>
  </w:style>
  <w:style w:type="paragraph" w:styleId="aff5">
    <w:name w:val="footnote text"/>
    <w:basedOn w:val="a"/>
    <w:link w:val="aff6"/>
    <w:uiPriority w:val="99"/>
    <w:semiHidden/>
    <w:rsid w:val="00DD3B85"/>
    <w:pPr>
      <w:spacing w:before="120"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locked/>
    <w:rsid w:val="00DD3B85"/>
    <w:rPr>
      <w:rFonts w:ascii="Arial" w:hAnsi="Arial" w:cs="Arial"/>
      <w:sz w:val="20"/>
      <w:szCs w:val="20"/>
    </w:rPr>
  </w:style>
  <w:style w:type="character" w:styleId="aff7">
    <w:name w:val="footnote reference"/>
    <w:basedOn w:val="a0"/>
    <w:uiPriority w:val="99"/>
    <w:semiHidden/>
    <w:rsid w:val="00DD3B85"/>
    <w:rPr>
      <w:rFonts w:cs="Times New Roman"/>
      <w:vertAlign w:val="superscript"/>
    </w:rPr>
  </w:style>
  <w:style w:type="paragraph" w:customStyle="1" w:styleId="ConsPlusTitle">
    <w:name w:val="ConsPlusTitle"/>
    <w:uiPriority w:val="99"/>
    <w:rsid w:val="00DD3B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710">
    <w:name w:val="Знак7 Знак Знак Знак Знак Знак Знак Знак1"/>
    <w:basedOn w:val="a"/>
    <w:uiPriority w:val="99"/>
    <w:rsid w:val="00DD3B8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2">
    <w:name w:val="Стиль1"/>
    <w:basedOn w:val="2"/>
    <w:link w:val="13"/>
    <w:uiPriority w:val="99"/>
    <w:rsid w:val="00DD3B85"/>
    <w:rPr>
      <w:rFonts w:ascii="Calibri" w:eastAsia="Calibri" w:hAnsi="Calibri"/>
      <w:bCs w:val="0"/>
      <w:szCs w:val="20"/>
    </w:rPr>
  </w:style>
  <w:style w:type="paragraph" w:customStyle="1" w:styleId="14">
    <w:name w:val="Заголовок1"/>
    <w:basedOn w:val="1"/>
    <w:uiPriority w:val="99"/>
    <w:rsid w:val="00DD3B85"/>
    <w:pPr>
      <w:keepNext w:val="0"/>
      <w:keepLines w:val="0"/>
      <w:spacing w:before="120" w:line="240" w:lineRule="auto"/>
      <w:jc w:val="both"/>
    </w:pPr>
    <w:rPr>
      <w:rFonts w:ascii="Times New Roman" w:hAnsi="Times New Roman" w:cs="Times New Roman"/>
      <w:color w:val="auto"/>
      <w:lang w:eastAsia="ru-RU"/>
    </w:rPr>
  </w:style>
  <w:style w:type="paragraph" w:customStyle="1" w:styleId="aff8">
    <w:name w:val="Заголовок"/>
    <w:basedOn w:val="3"/>
    <w:uiPriority w:val="99"/>
    <w:rsid w:val="00DD3B85"/>
    <w:pPr>
      <w:framePr w:hSpace="0" w:wrap="auto" w:vAnchor="margin" w:hAnchor="text" w:xAlign="left" w:yAlign="inline"/>
      <w:tabs>
        <w:tab w:val="num" w:pos="927"/>
      </w:tabs>
      <w:spacing w:after="0"/>
      <w:ind w:left="927" w:hanging="360"/>
      <w:jc w:val="both"/>
    </w:pPr>
    <w:rPr>
      <w:rFonts w:ascii="Calibri" w:hAnsi="Calibri" w:cs="Calibri"/>
      <w:b w:val="0"/>
      <w:bCs w:val="0"/>
      <w:sz w:val="20"/>
      <w:szCs w:val="20"/>
      <w:u w:val="single"/>
    </w:rPr>
  </w:style>
  <w:style w:type="paragraph" w:customStyle="1" w:styleId="41">
    <w:name w:val="Заголовок4"/>
    <w:basedOn w:val="3"/>
    <w:uiPriority w:val="99"/>
    <w:rsid w:val="00DD3B85"/>
    <w:pPr>
      <w:framePr w:hSpace="0" w:wrap="auto" w:vAnchor="margin" w:hAnchor="text" w:xAlign="left" w:yAlign="inline"/>
      <w:spacing w:after="0"/>
      <w:jc w:val="both"/>
    </w:pPr>
    <w:rPr>
      <w:rFonts w:ascii="Calibri" w:hAnsi="Calibri" w:cs="Calibri"/>
      <w:b w:val="0"/>
      <w:bCs w:val="0"/>
      <w:sz w:val="20"/>
      <w:szCs w:val="20"/>
      <w:u w:val="single"/>
    </w:rPr>
  </w:style>
  <w:style w:type="paragraph" w:customStyle="1" w:styleId="-1">
    <w:name w:val="ЭК - заголовок 1"/>
    <w:basedOn w:val="a4"/>
    <w:autoRedefine/>
    <w:uiPriority w:val="99"/>
    <w:rsid w:val="00DD3B85"/>
    <w:pPr>
      <w:numPr>
        <w:numId w:val="10"/>
      </w:numPr>
      <w:spacing w:after="0" w:line="240" w:lineRule="auto"/>
      <w:jc w:val="both"/>
      <w:outlineLvl w:val="0"/>
    </w:pPr>
    <w:rPr>
      <w:b/>
      <w:bCs/>
      <w:sz w:val="28"/>
      <w:szCs w:val="28"/>
      <w:lang w:val="en-US"/>
    </w:rPr>
  </w:style>
  <w:style w:type="paragraph" w:customStyle="1" w:styleId="-2">
    <w:name w:val="ЭК - заголовок 2"/>
    <w:basedOn w:val="a4"/>
    <w:link w:val="-20"/>
    <w:autoRedefine/>
    <w:uiPriority w:val="99"/>
    <w:rsid w:val="00DD3B85"/>
    <w:pPr>
      <w:numPr>
        <w:ilvl w:val="1"/>
        <w:numId w:val="10"/>
      </w:numPr>
      <w:spacing w:after="0" w:line="240" w:lineRule="auto"/>
      <w:jc w:val="both"/>
      <w:outlineLvl w:val="1"/>
    </w:pPr>
    <w:rPr>
      <w:b/>
      <w:bCs/>
      <w:sz w:val="26"/>
      <w:szCs w:val="26"/>
      <w:lang w:val="en-US"/>
    </w:rPr>
  </w:style>
  <w:style w:type="character" w:customStyle="1" w:styleId="-20">
    <w:name w:val="ЭК - заголовок 2 Знак"/>
    <w:link w:val="-2"/>
    <w:uiPriority w:val="99"/>
    <w:locked/>
    <w:rsid w:val="00DD3B85"/>
    <w:rPr>
      <w:b/>
      <w:bCs/>
      <w:sz w:val="26"/>
      <w:szCs w:val="26"/>
      <w:lang w:val="en-US"/>
    </w:rPr>
  </w:style>
  <w:style w:type="paragraph" w:customStyle="1" w:styleId="-3">
    <w:name w:val="ЭК - заголовок 3"/>
    <w:basedOn w:val="a4"/>
    <w:link w:val="-30"/>
    <w:autoRedefine/>
    <w:uiPriority w:val="99"/>
    <w:rsid w:val="00DD3B85"/>
    <w:pPr>
      <w:numPr>
        <w:ilvl w:val="2"/>
        <w:numId w:val="10"/>
      </w:numPr>
      <w:spacing w:after="0" w:line="240" w:lineRule="auto"/>
      <w:jc w:val="both"/>
      <w:outlineLvl w:val="2"/>
    </w:pPr>
    <w:rPr>
      <w:b/>
      <w:bCs/>
      <w:sz w:val="24"/>
      <w:szCs w:val="24"/>
      <w:lang w:val="en-US"/>
    </w:rPr>
  </w:style>
  <w:style w:type="character" w:customStyle="1" w:styleId="-30">
    <w:name w:val="ЭК - заголовок 3 Знак"/>
    <w:link w:val="-3"/>
    <w:uiPriority w:val="99"/>
    <w:locked/>
    <w:rsid w:val="00DD3B85"/>
    <w:rPr>
      <w:b/>
      <w:bCs/>
      <w:sz w:val="24"/>
      <w:szCs w:val="24"/>
      <w:lang w:val="en-US"/>
    </w:rPr>
  </w:style>
  <w:style w:type="paragraph" w:styleId="aff9">
    <w:name w:val="Title"/>
    <w:basedOn w:val="a"/>
    <w:next w:val="a"/>
    <w:link w:val="affa"/>
    <w:uiPriority w:val="99"/>
    <w:qFormat/>
    <w:rsid w:val="00DD3B85"/>
    <w:pPr>
      <w:pBdr>
        <w:bottom w:val="single" w:sz="4" w:space="1" w:color="auto"/>
      </w:pBdr>
      <w:spacing w:after="0" w:line="240" w:lineRule="auto"/>
      <w:jc w:val="both"/>
    </w:pPr>
    <w:rPr>
      <w:rFonts w:ascii="Cambria" w:eastAsia="Times New Roman" w:hAnsi="Cambria" w:cs="Cambria"/>
      <w:spacing w:val="5"/>
      <w:sz w:val="52"/>
      <w:szCs w:val="52"/>
      <w:lang w:eastAsia="ru-RU"/>
    </w:rPr>
  </w:style>
  <w:style w:type="character" w:customStyle="1" w:styleId="affa">
    <w:name w:val="Название Знак"/>
    <w:basedOn w:val="a0"/>
    <w:link w:val="aff9"/>
    <w:uiPriority w:val="99"/>
    <w:locked/>
    <w:rsid w:val="00DD3B85"/>
    <w:rPr>
      <w:rFonts w:ascii="Cambria" w:hAnsi="Cambria" w:cs="Cambria"/>
      <w:spacing w:val="5"/>
      <w:sz w:val="52"/>
      <w:szCs w:val="52"/>
      <w:lang w:eastAsia="ru-RU"/>
    </w:rPr>
  </w:style>
  <w:style w:type="paragraph" w:styleId="affb">
    <w:name w:val="Subtitle"/>
    <w:basedOn w:val="a"/>
    <w:next w:val="a"/>
    <w:link w:val="affc"/>
    <w:uiPriority w:val="99"/>
    <w:qFormat/>
    <w:rsid w:val="00DD3B85"/>
    <w:pPr>
      <w:spacing w:after="600" w:line="240" w:lineRule="auto"/>
      <w:jc w:val="both"/>
    </w:pPr>
    <w:rPr>
      <w:rFonts w:ascii="Cambria" w:eastAsia="Times New Roman" w:hAnsi="Cambria" w:cs="Cambria"/>
      <w:i/>
      <w:iCs/>
      <w:spacing w:val="13"/>
      <w:sz w:val="24"/>
      <w:szCs w:val="24"/>
      <w:lang w:eastAsia="ru-RU"/>
    </w:rPr>
  </w:style>
  <w:style w:type="character" w:customStyle="1" w:styleId="affc">
    <w:name w:val="Подзаголовок Знак"/>
    <w:basedOn w:val="a0"/>
    <w:link w:val="affb"/>
    <w:uiPriority w:val="99"/>
    <w:locked/>
    <w:rsid w:val="00DD3B85"/>
    <w:rPr>
      <w:rFonts w:ascii="Cambria" w:hAnsi="Cambria" w:cs="Cambria"/>
      <w:i/>
      <w:iCs/>
      <w:spacing w:val="13"/>
      <w:sz w:val="24"/>
      <w:szCs w:val="24"/>
      <w:lang w:eastAsia="ru-RU"/>
    </w:rPr>
  </w:style>
  <w:style w:type="character" w:styleId="affd">
    <w:name w:val="Emphasis"/>
    <w:basedOn w:val="a0"/>
    <w:uiPriority w:val="99"/>
    <w:qFormat/>
    <w:rsid w:val="00DD3B85"/>
    <w:rPr>
      <w:rFonts w:cs="Times New Roman"/>
      <w:b/>
      <w:i/>
      <w:spacing w:val="10"/>
      <w:shd w:val="clear" w:color="auto" w:fill="auto"/>
    </w:rPr>
  </w:style>
  <w:style w:type="paragraph" w:styleId="25">
    <w:name w:val="Quote"/>
    <w:basedOn w:val="a"/>
    <w:next w:val="a"/>
    <w:link w:val="26"/>
    <w:uiPriority w:val="99"/>
    <w:qFormat/>
    <w:rsid w:val="00DD3B85"/>
    <w:pPr>
      <w:spacing w:before="200" w:after="0" w:line="240" w:lineRule="auto"/>
      <w:ind w:left="360" w:right="360"/>
      <w:jc w:val="both"/>
    </w:pPr>
    <w:rPr>
      <w:i/>
      <w:iCs/>
      <w:sz w:val="20"/>
      <w:szCs w:val="20"/>
      <w:lang w:eastAsia="ru-RU"/>
    </w:rPr>
  </w:style>
  <w:style w:type="character" w:customStyle="1" w:styleId="26">
    <w:name w:val="Цитата 2 Знак"/>
    <w:basedOn w:val="a0"/>
    <w:link w:val="25"/>
    <w:uiPriority w:val="99"/>
    <w:locked/>
    <w:rsid w:val="00DD3B85"/>
    <w:rPr>
      <w:rFonts w:ascii="Calibri" w:hAnsi="Calibri" w:cs="Times New Roman"/>
      <w:i/>
      <w:iCs/>
      <w:sz w:val="20"/>
      <w:szCs w:val="20"/>
      <w:lang w:eastAsia="ru-RU"/>
    </w:rPr>
  </w:style>
  <w:style w:type="paragraph" w:styleId="affe">
    <w:name w:val="Intense Quote"/>
    <w:basedOn w:val="a"/>
    <w:next w:val="a"/>
    <w:link w:val="afff"/>
    <w:uiPriority w:val="99"/>
    <w:qFormat/>
    <w:rsid w:val="00DD3B85"/>
    <w:pPr>
      <w:pBdr>
        <w:bottom w:val="single" w:sz="4" w:space="1" w:color="auto"/>
      </w:pBdr>
      <w:spacing w:before="200" w:after="280" w:line="240" w:lineRule="auto"/>
      <w:ind w:left="1008" w:right="1152"/>
      <w:jc w:val="both"/>
    </w:pPr>
    <w:rPr>
      <w:b/>
      <w:bCs/>
      <w:i/>
      <w:iCs/>
      <w:sz w:val="20"/>
      <w:szCs w:val="20"/>
      <w:lang w:eastAsia="ru-RU"/>
    </w:rPr>
  </w:style>
  <w:style w:type="character" w:customStyle="1" w:styleId="afff">
    <w:name w:val="Выделенная цитата Знак"/>
    <w:basedOn w:val="a0"/>
    <w:link w:val="affe"/>
    <w:uiPriority w:val="99"/>
    <w:locked/>
    <w:rsid w:val="00DD3B85"/>
    <w:rPr>
      <w:rFonts w:ascii="Calibri" w:hAnsi="Calibri" w:cs="Times New Roman"/>
      <w:b/>
      <w:bCs/>
      <w:i/>
      <w:iCs/>
      <w:sz w:val="20"/>
      <w:szCs w:val="20"/>
      <w:lang w:eastAsia="ru-RU"/>
    </w:rPr>
  </w:style>
  <w:style w:type="character" w:styleId="afff0">
    <w:name w:val="Subtle Emphasis"/>
    <w:basedOn w:val="a0"/>
    <w:uiPriority w:val="99"/>
    <w:qFormat/>
    <w:rsid w:val="00DD3B85"/>
    <w:rPr>
      <w:rFonts w:cs="Times New Roman"/>
      <w:i/>
    </w:rPr>
  </w:style>
  <w:style w:type="character" w:styleId="afff1">
    <w:name w:val="Intense Emphasis"/>
    <w:basedOn w:val="a0"/>
    <w:uiPriority w:val="99"/>
    <w:qFormat/>
    <w:rsid w:val="00DD3B85"/>
    <w:rPr>
      <w:rFonts w:cs="Times New Roman"/>
      <w:b/>
    </w:rPr>
  </w:style>
  <w:style w:type="character" w:styleId="afff2">
    <w:name w:val="Subtle Reference"/>
    <w:basedOn w:val="a0"/>
    <w:uiPriority w:val="99"/>
    <w:qFormat/>
    <w:rsid w:val="00DD3B85"/>
    <w:rPr>
      <w:rFonts w:cs="Times New Roman"/>
      <w:smallCaps/>
    </w:rPr>
  </w:style>
  <w:style w:type="character" w:styleId="afff3">
    <w:name w:val="Intense Reference"/>
    <w:basedOn w:val="a0"/>
    <w:uiPriority w:val="99"/>
    <w:qFormat/>
    <w:rsid w:val="00DD3B85"/>
    <w:rPr>
      <w:rFonts w:cs="Times New Roman"/>
      <w:smallCaps/>
      <w:spacing w:val="5"/>
      <w:u w:val="single"/>
    </w:rPr>
  </w:style>
  <w:style w:type="character" w:styleId="afff4">
    <w:name w:val="Book Title"/>
    <w:basedOn w:val="a0"/>
    <w:uiPriority w:val="99"/>
    <w:qFormat/>
    <w:rsid w:val="00DD3B85"/>
    <w:rPr>
      <w:rFonts w:cs="Times New Roman"/>
      <w:i/>
      <w:smallCaps/>
      <w:spacing w:val="5"/>
    </w:rPr>
  </w:style>
  <w:style w:type="paragraph" w:styleId="afff5">
    <w:name w:val="TOC Heading"/>
    <w:basedOn w:val="1"/>
    <w:next w:val="a"/>
    <w:uiPriority w:val="99"/>
    <w:qFormat/>
    <w:rsid w:val="00DD3B85"/>
    <w:pPr>
      <w:keepNext w:val="0"/>
      <w:keepLines w:val="0"/>
      <w:spacing w:before="0" w:line="240" w:lineRule="auto"/>
      <w:jc w:val="both"/>
      <w:outlineLvl w:val="9"/>
    </w:pPr>
    <w:rPr>
      <w:rFonts w:ascii="Times New Roman" w:hAnsi="Times New Roman" w:cs="Times New Roman"/>
      <w:color w:val="auto"/>
      <w:lang w:eastAsia="ru-RU"/>
    </w:rPr>
  </w:style>
  <w:style w:type="paragraph" w:styleId="afff6">
    <w:name w:val="Document Map"/>
    <w:basedOn w:val="a"/>
    <w:link w:val="afff7"/>
    <w:uiPriority w:val="99"/>
    <w:semiHidden/>
    <w:rsid w:val="00DD3B85"/>
    <w:pPr>
      <w:spacing w:after="0" w:line="240" w:lineRule="auto"/>
      <w:jc w:val="both"/>
    </w:pPr>
    <w:rPr>
      <w:rFonts w:ascii="Tahoma" w:hAnsi="Tahoma" w:cs="Tahoma"/>
      <w:sz w:val="16"/>
      <w:szCs w:val="16"/>
      <w:lang w:eastAsia="ru-RU"/>
    </w:rPr>
  </w:style>
  <w:style w:type="character" w:customStyle="1" w:styleId="afff7">
    <w:name w:val="Схема документа Знак"/>
    <w:basedOn w:val="a0"/>
    <w:link w:val="afff6"/>
    <w:uiPriority w:val="99"/>
    <w:semiHidden/>
    <w:locked/>
    <w:rsid w:val="00DD3B85"/>
    <w:rPr>
      <w:rFonts w:ascii="Tahoma" w:hAnsi="Tahoma" w:cs="Tahoma"/>
      <w:sz w:val="16"/>
      <w:szCs w:val="16"/>
      <w:lang w:eastAsia="ru-RU"/>
    </w:rPr>
  </w:style>
  <w:style w:type="paragraph" w:customStyle="1" w:styleId="ConsPlusNonformat0">
    <w:name w:val="ConsPlusNonformat"/>
    <w:uiPriority w:val="99"/>
    <w:rsid w:val="00DD3B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10">
    <w:name w:val="О1ычный1"/>
    <w:uiPriority w:val="99"/>
    <w:rsid w:val="00DD3B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customStyle="1" w:styleId="afff8">
    <w:name w:val="Гипертекстовая ссылка"/>
    <w:uiPriority w:val="99"/>
    <w:rsid w:val="00DD3B85"/>
    <w:rPr>
      <w:color w:val="008000"/>
    </w:rPr>
  </w:style>
  <w:style w:type="table" w:customStyle="1" w:styleId="34">
    <w:name w:val="Сетка таблицы3"/>
    <w:uiPriority w:val="99"/>
    <w:rsid w:val="00DD3B85"/>
    <w:pPr>
      <w:ind w:firstLine="567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0"/>
    <w:uiPriority w:val="99"/>
    <w:rsid w:val="00DD3B85"/>
    <w:rPr>
      <w:rFonts w:cs="Times New Roman"/>
    </w:rPr>
  </w:style>
  <w:style w:type="paragraph" w:customStyle="1" w:styleId="15">
    <w:name w:val="Знак Знак1 Знак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Таблица"/>
    <w:basedOn w:val="a"/>
    <w:uiPriority w:val="99"/>
    <w:rsid w:val="00DD3B85"/>
    <w:pPr>
      <w:spacing w:before="20" w:after="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20">
    <w:name w:val="Знак Знак1 Знак2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DD3B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mmentSubjectChar1">
    <w:name w:val="Comment Subject Char1"/>
    <w:uiPriority w:val="99"/>
    <w:semiHidden/>
    <w:locked/>
    <w:rsid w:val="00DD3B85"/>
    <w:rPr>
      <w:rFonts w:ascii="Times New Roman" w:hAnsi="Times New Roman"/>
      <w:b/>
      <w:sz w:val="20"/>
      <w:lang w:eastAsia="en-US"/>
    </w:rPr>
  </w:style>
  <w:style w:type="paragraph" w:customStyle="1" w:styleId="111">
    <w:name w:val="Знак Знак1 Знак1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a">
    <w:name w:val="FollowedHyperlink"/>
    <w:basedOn w:val="a0"/>
    <w:uiPriority w:val="99"/>
    <w:semiHidden/>
    <w:rsid w:val="00DD3B85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val="single"/>
      <w:lang w:eastAsia="ru-RU"/>
    </w:rPr>
  </w:style>
  <w:style w:type="paragraph" w:customStyle="1" w:styleId="xl65">
    <w:name w:val="xl65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DD3B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DD3B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DD3B8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DD3B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8">
    <w:name w:val="font8"/>
    <w:basedOn w:val="a"/>
    <w:uiPriority w:val="99"/>
    <w:rsid w:val="00DD3B8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rsid w:val="00DD3B85"/>
    <w:pPr>
      <w:spacing w:after="100" w:line="240" w:lineRule="auto"/>
      <w:jc w:val="both"/>
    </w:pPr>
    <w:rPr>
      <w:sz w:val="24"/>
      <w:szCs w:val="24"/>
      <w:lang w:val="en-US"/>
    </w:rPr>
  </w:style>
  <w:style w:type="paragraph" w:customStyle="1" w:styleId="27">
    <w:name w:val="Титул 2"/>
    <w:basedOn w:val="a"/>
    <w:uiPriority w:val="99"/>
    <w:rsid w:val="00DD3B85"/>
    <w:pPr>
      <w:spacing w:after="0" w:line="240" w:lineRule="auto"/>
      <w:jc w:val="center"/>
    </w:pPr>
    <w:rPr>
      <w:rFonts w:ascii="Times New Roman" w:eastAsia="Times New Roman" w:hAnsi="Times New Roman"/>
      <w:color w:val="008000"/>
      <w:sz w:val="20"/>
      <w:szCs w:val="20"/>
      <w:lang w:eastAsia="ru-RU"/>
    </w:rPr>
  </w:style>
  <w:style w:type="paragraph" w:styleId="28">
    <w:name w:val="toc 2"/>
    <w:basedOn w:val="a"/>
    <w:next w:val="a"/>
    <w:autoRedefine/>
    <w:uiPriority w:val="99"/>
    <w:semiHidden/>
    <w:rsid w:val="00DD3B85"/>
    <w:pPr>
      <w:spacing w:after="0" w:line="240" w:lineRule="auto"/>
      <w:ind w:left="238"/>
    </w:pPr>
    <w:rPr>
      <w:b/>
      <w:bCs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DD3B85"/>
    <w:pPr>
      <w:spacing w:after="0" w:line="240" w:lineRule="auto"/>
      <w:ind w:left="482"/>
    </w:pPr>
    <w:rPr>
      <w:sz w:val="24"/>
      <w:szCs w:val="24"/>
    </w:rPr>
  </w:style>
  <w:style w:type="paragraph" w:styleId="42">
    <w:name w:val="toc 4"/>
    <w:basedOn w:val="a"/>
    <w:next w:val="a"/>
    <w:autoRedefine/>
    <w:uiPriority w:val="99"/>
    <w:semiHidden/>
    <w:rsid w:val="00DD3B85"/>
    <w:pPr>
      <w:spacing w:after="0" w:line="240" w:lineRule="auto"/>
      <w:ind w:left="720"/>
    </w:pPr>
    <w:rPr>
      <w:rFonts w:cs="Calibri"/>
      <w:sz w:val="18"/>
      <w:szCs w:val="18"/>
    </w:rPr>
  </w:style>
  <w:style w:type="paragraph" w:styleId="51">
    <w:name w:val="toc 5"/>
    <w:basedOn w:val="a"/>
    <w:next w:val="a"/>
    <w:autoRedefine/>
    <w:uiPriority w:val="99"/>
    <w:semiHidden/>
    <w:rsid w:val="00DD3B85"/>
    <w:pPr>
      <w:spacing w:after="0" w:line="240" w:lineRule="auto"/>
      <w:ind w:left="960"/>
    </w:pPr>
    <w:rPr>
      <w:rFonts w:cs="Calibri"/>
      <w:sz w:val="18"/>
      <w:szCs w:val="18"/>
    </w:rPr>
  </w:style>
  <w:style w:type="paragraph" w:styleId="61">
    <w:name w:val="toc 6"/>
    <w:basedOn w:val="a"/>
    <w:next w:val="a"/>
    <w:autoRedefine/>
    <w:uiPriority w:val="99"/>
    <w:semiHidden/>
    <w:rsid w:val="00DD3B85"/>
    <w:pPr>
      <w:spacing w:after="0" w:line="240" w:lineRule="auto"/>
      <w:ind w:left="1200"/>
    </w:pPr>
    <w:rPr>
      <w:rFonts w:cs="Calibri"/>
      <w:sz w:val="18"/>
      <w:szCs w:val="18"/>
    </w:rPr>
  </w:style>
  <w:style w:type="paragraph" w:styleId="72">
    <w:name w:val="toc 7"/>
    <w:basedOn w:val="a"/>
    <w:next w:val="a"/>
    <w:autoRedefine/>
    <w:uiPriority w:val="99"/>
    <w:semiHidden/>
    <w:rsid w:val="00DD3B85"/>
    <w:pPr>
      <w:spacing w:after="0" w:line="240" w:lineRule="auto"/>
      <w:ind w:left="1440"/>
    </w:pPr>
    <w:rPr>
      <w:rFonts w:cs="Calibri"/>
      <w:sz w:val="18"/>
      <w:szCs w:val="18"/>
    </w:rPr>
  </w:style>
  <w:style w:type="paragraph" w:styleId="81">
    <w:name w:val="toc 8"/>
    <w:basedOn w:val="a"/>
    <w:next w:val="a"/>
    <w:autoRedefine/>
    <w:uiPriority w:val="99"/>
    <w:semiHidden/>
    <w:rsid w:val="00DD3B85"/>
    <w:pPr>
      <w:spacing w:after="0" w:line="240" w:lineRule="auto"/>
      <w:ind w:left="1680"/>
    </w:pPr>
    <w:rPr>
      <w:rFonts w:cs="Calibri"/>
      <w:sz w:val="18"/>
      <w:szCs w:val="18"/>
    </w:rPr>
  </w:style>
  <w:style w:type="paragraph" w:styleId="91">
    <w:name w:val="toc 9"/>
    <w:basedOn w:val="a"/>
    <w:next w:val="a"/>
    <w:autoRedefine/>
    <w:uiPriority w:val="99"/>
    <w:semiHidden/>
    <w:rsid w:val="00DD3B85"/>
    <w:pPr>
      <w:spacing w:after="0" w:line="240" w:lineRule="auto"/>
      <w:ind w:left="1920"/>
    </w:pPr>
    <w:rPr>
      <w:rFonts w:cs="Calibri"/>
      <w:sz w:val="18"/>
      <w:szCs w:val="18"/>
    </w:rPr>
  </w:style>
  <w:style w:type="paragraph" w:customStyle="1" w:styleId="xl145">
    <w:name w:val="xl145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13">
    <w:name w:val="Стиль1 Знак"/>
    <w:link w:val="12"/>
    <w:uiPriority w:val="99"/>
    <w:locked/>
    <w:rsid w:val="00DD3B85"/>
    <w:rPr>
      <w:rFonts w:ascii="Calibri" w:hAnsi="Calibri"/>
      <w:b/>
      <w:sz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DD3B85"/>
    <w:rPr>
      <w:rFonts w:ascii="Calibri" w:hAnsi="Calibri"/>
    </w:rPr>
  </w:style>
  <w:style w:type="paragraph" w:customStyle="1" w:styleId="17">
    <w:name w:val="Список Нум.1"/>
    <w:basedOn w:val="a"/>
    <w:uiPriority w:val="99"/>
    <w:rsid w:val="00DD3B85"/>
    <w:pPr>
      <w:spacing w:before="120" w:after="60" w:line="360" w:lineRule="auto"/>
      <w:ind w:left="1134" w:right="284" w:hanging="283"/>
    </w:pPr>
    <w:rPr>
      <w:rFonts w:ascii="Arial" w:eastAsia="Times New Roman" w:hAnsi="Arial" w:cs="Arial"/>
      <w:lang w:eastAsia="ru-RU"/>
    </w:rPr>
  </w:style>
  <w:style w:type="paragraph" w:customStyle="1" w:styleId="29">
    <w:name w:val="Список Нум.2"/>
    <w:basedOn w:val="a"/>
    <w:uiPriority w:val="99"/>
    <w:rsid w:val="00DD3B85"/>
    <w:pPr>
      <w:spacing w:before="120" w:after="60" w:line="360" w:lineRule="auto"/>
      <w:ind w:left="1418" w:right="284" w:hanging="284"/>
    </w:pPr>
    <w:rPr>
      <w:rFonts w:ascii="Arial" w:eastAsia="Times New Roman" w:hAnsi="Arial" w:cs="Arial"/>
      <w:lang w:eastAsia="ru-RU"/>
    </w:rPr>
  </w:style>
  <w:style w:type="paragraph" w:customStyle="1" w:styleId="18">
    <w:name w:val="1Главный"/>
    <w:basedOn w:val="a"/>
    <w:uiPriority w:val="99"/>
    <w:rsid w:val="00DD3B85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fb">
    <w:name w:val="Обычный текст с отступом"/>
    <w:basedOn w:val="a"/>
    <w:uiPriority w:val="99"/>
    <w:rsid w:val="00DD3B85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9">
    <w:name w:val="1Тема"/>
    <w:basedOn w:val="a"/>
    <w:uiPriority w:val="99"/>
    <w:rsid w:val="00DD3B85"/>
    <w:pPr>
      <w:spacing w:after="120" w:line="240" w:lineRule="auto"/>
    </w:pPr>
    <w:rPr>
      <w:rFonts w:ascii="Georgia" w:eastAsia="Times New Roman" w:hAnsi="Georgia" w:cs="Georgia"/>
      <w:b/>
      <w:bCs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DD3B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DD3B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DD3B8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DD3B8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DD3B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DD3B8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wmi-callto">
    <w:name w:val="wmi-callto"/>
    <w:basedOn w:val="a0"/>
    <w:uiPriority w:val="99"/>
    <w:rsid w:val="00DD3B85"/>
    <w:rPr>
      <w:rFonts w:cs="Times New Roman"/>
    </w:rPr>
  </w:style>
  <w:style w:type="paragraph" w:customStyle="1" w:styleId="xl164">
    <w:name w:val="xl164"/>
    <w:basedOn w:val="a"/>
    <w:uiPriority w:val="99"/>
    <w:rsid w:val="00DD3B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DD3B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DD3B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DD3B8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DD3B8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DD3B8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DD3B8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DD3B8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DD3B8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FFFFFF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DD3B8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DD3B8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DD3B8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90">
    <w:name w:val="xl190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6">
    <w:name w:val="xl21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7">
    <w:name w:val="xl217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8">
    <w:name w:val="xl218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5">
    <w:name w:val="xl225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8">
    <w:name w:val="xl228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9">
    <w:name w:val="xl229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0">
    <w:name w:val="xl230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1">
    <w:name w:val="xl231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2">
    <w:name w:val="xl232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3">
    <w:name w:val="xl233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4">
    <w:name w:val="xl234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5">
    <w:name w:val="xl235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8">
    <w:name w:val="xl238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9">
    <w:name w:val="xl239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4">
    <w:name w:val="xl244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5">
    <w:name w:val="xl245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6">
    <w:name w:val="xl246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0">
    <w:name w:val="xl250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3">
    <w:name w:val="xl253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4">
    <w:name w:val="xl254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5">
    <w:name w:val="xl255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6">
    <w:name w:val="xl256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7">
    <w:name w:val="xl257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8">
    <w:name w:val="xl258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9">
    <w:name w:val="xl259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0">
    <w:name w:val="xl260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1">
    <w:name w:val="xl261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2">
    <w:name w:val="xl262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4">
    <w:name w:val="xl264"/>
    <w:basedOn w:val="a"/>
    <w:uiPriority w:val="99"/>
    <w:rsid w:val="00DD3B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5">
    <w:name w:val="xl265"/>
    <w:basedOn w:val="a"/>
    <w:uiPriority w:val="99"/>
    <w:rsid w:val="00DD3B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6">
    <w:name w:val="xl266"/>
    <w:basedOn w:val="a"/>
    <w:uiPriority w:val="99"/>
    <w:rsid w:val="00DD3B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7">
    <w:name w:val="xl267"/>
    <w:basedOn w:val="a"/>
    <w:uiPriority w:val="99"/>
    <w:rsid w:val="00DD3B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8">
    <w:name w:val="xl268"/>
    <w:basedOn w:val="a"/>
    <w:uiPriority w:val="99"/>
    <w:rsid w:val="00DD3B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9">
    <w:name w:val="xl269"/>
    <w:basedOn w:val="a"/>
    <w:uiPriority w:val="99"/>
    <w:rsid w:val="00DD3B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a">
    <w:name w:val="Знак1"/>
    <w:basedOn w:val="a"/>
    <w:uiPriority w:val="99"/>
    <w:rsid w:val="00DD3B8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Знак Знак Знак Знак Знак 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DD3B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43">
    <w:name w:val="Сетка таблицы4"/>
    <w:uiPriority w:val="99"/>
    <w:rsid w:val="00DD3B8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">
    <w:name w:val="Основной текст Знак1"/>
    <w:aliases w:val="Основной текст1 Знак1,Основной текст Знак Знак Знак1,bt Знак1"/>
    <w:uiPriority w:val="99"/>
    <w:semiHidden/>
    <w:rsid w:val="00DD3B85"/>
    <w:rPr>
      <w:rFonts w:ascii="Times New Roman" w:hAnsi="Times New Roman"/>
      <w:sz w:val="24"/>
      <w:lang w:val="en-US" w:eastAsia="en-US"/>
    </w:rPr>
  </w:style>
  <w:style w:type="paragraph" w:styleId="afffc">
    <w:name w:val="Revision"/>
    <w:uiPriority w:val="99"/>
    <w:semiHidden/>
    <w:rsid w:val="00DD3B85"/>
    <w:rPr>
      <w:rFonts w:ascii="Times New Roman" w:hAnsi="Times New Roman"/>
      <w:sz w:val="24"/>
      <w:szCs w:val="24"/>
      <w:lang w:val="en-US" w:eastAsia="en-US"/>
    </w:rPr>
  </w:style>
  <w:style w:type="character" w:customStyle="1" w:styleId="comments">
    <w:name w:val="comments"/>
    <w:uiPriority w:val="99"/>
    <w:rsid w:val="00DD3B85"/>
  </w:style>
  <w:style w:type="paragraph" w:customStyle="1" w:styleId="112">
    <w:name w:val="Знак11"/>
    <w:basedOn w:val="a"/>
    <w:uiPriority w:val="99"/>
    <w:rsid w:val="00A4613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6093</TotalTime>
  <Pages>6</Pages>
  <Words>1510</Words>
  <Characters>10385</Characters>
  <Application>Microsoft Office Word</Application>
  <DocSecurity>0</DocSecurity>
  <Lines>86</Lines>
  <Paragraphs>23</Paragraphs>
  <ScaleCrop>false</ScaleCrop>
  <Company/>
  <LinksUpToDate>false</LinksUpToDate>
  <CharactersWithSpaces>11872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А. Гусарова</dc:creator>
  <cp:keywords/>
  <dc:description/>
  <cp:lastModifiedBy>1User</cp:lastModifiedBy>
  <cp:revision>292</cp:revision>
  <cp:lastPrinted>2015-12-23T09:37:00Z</cp:lastPrinted>
  <dcterms:created xsi:type="dcterms:W3CDTF">2014-08-25T06:24:00Z</dcterms:created>
  <dcterms:modified xsi:type="dcterms:W3CDTF">2015-12-23T09:38:00Z</dcterms:modified>
</cp:coreProperties>
</file>